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8B0" w:rsidRDefault="005D4685" w:rsidP="00940A5B">
      <w:pPr>
        <w:jc w:val="center"/>
      </w:pPr>
      <w:r w:rsidRPr="005D4685">
        <w:rPr>
          <w:noProof/>
        </w:rPr>
        <w:drawing>
          <wp:inline distT="0" distB="0" distL="0" distR="0">
            <wp:extent cx="3583665" cy="1743075"/>
            <wp:effectExtent l="0" t="0" r="0" b="0"/>
            <wp:docPr id="2" name="Picture 2" descr="S:\Medical Cannabis Commission\Logos\MMCC-logo-Natal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edical Cannabis Commission\Logos\MMCC-logo-Natali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92492" cy="1747368"/>
                    </a:xfrm>
                    <a:prstGeom prst="rect">
                      <a:avLst/>
                    </a:prstGeom>
                    <a:noFill/>
                    <a:ln>
                      <a:noFill/>
                    </a:ln>
                  </pic:spPr>
                </pic:pic>
              </a:graphicData>
            </a:graphic>
          </wp:inline>
        </w:drawing>
      </w:r>
    </w:p>
    <w:p w:rsidR="00777582" w:rsidRPr="00777582" w:rsidRDefault="00213BE1" w:rsidP="00AA68B0">
      <w:pPr>
        <w:spacing w:after="0" w:line="240" w:lineRule="auto"/>
        <w:jc w:val="center"/>
        <w:rPr>
          <w:rFonts w:ascii="Arial" w:hAnsi="Arial" w:cs="Arial"/>
          <w:b/>
          <w:sz w:val="24"/>
          <w:szCs w:val="24"/>
        </w:rPr>
      </w:pPr>
      <w:r>
        <w:rPr>
          <w:rFonts w:ascii="Arial" w:hAnsi="Arial" w:cs="Arial"/>
          <w:b/>
          <w:sz w:val="24"/>
          <w:szCs w:val="24"/>
        </w:rPr>
        <w:t xml:space="preserve">Maryland </w:t>
      </w:r>
      <w:r w:rsidR="00940A5B" w:rsidRPr="00777582">
        <w:rPr>
          <w:rFonts w:ascii="Arial" w:hAnsi="Arial" w:cs="Arial"/>
          <w:b/>
          <w:sz w:val="24"/>
          <w:szCs w:val="24"/>
        </w:rPr>
        <w:t xml:space="preserve">Medical Cannabis </w:t>
      </w:r>
      <w:r w:rsidR="00286517">
        <w:rPr>
          <w:rFonts w:ascii="Arial" w:hAnsi="Arial" w:cs="Arial"/>
          <w:b/>
          <w:sz w:val="24"/>
          <w:szCs w:val="24"/>
        </w:rPr>
        <w:t>Commission</w:t>
      </w:r>
      <w:r w:rsidR="00940A5B" w:rsidRPr="00777582">
        <w:rPr>
          <w:rFonts w:ascii="Arial" w:hAnsi="Arial" w:cs="Arial"/>
          <w:b/>
          <w:sz w:val="24"/>
          <w:szCs w:val="24"/>
        </w:rPr>
        <w:t xml:space="preserve"> </w:t>
      </w:r>
    </w:p>
    <w:p w:rsidR="00940A5B" w:rsidRPr="00777582" w:rsidRDefault="00940A5B" w:rsidP="00AA68B0">
      <w:pPr>
        <w:spacing w:after="0" w:line="240" w:lineRule="auto"/>
        <w:jc w:val="center"/>
        <w:rPr>
          <w:rFonts w:ascii="Arial" w:hAnsi="Arial" w:cs="Arial"/>
          <w:sz w:val="24"/>
          <w:szCs w:val="24"/>
        </w:rPr>
      </w:pPr>
      <w:r w:rsidRPr="00777582">
        <w:rPr>
          <w:rFonts w:ascii="Arial" w:hAnsi="Arial" w:cs="Arial"/>
          <w:b/>
          <w:sz w:val="24"/>
          <w:szCs w:val="24"/>
        </w:rPr>
        <w:t>Meeting</w:t>
      </w:r>
      <w:r w:rsidR="00777582" w:rsidRPr="00777582">
        <w:rPr>
          <w:rFonts w:ascii="Arial" w:hAnsi="Arial" w:cs="Arial"/>
          <w:b/>
          <w:sz w:val="24"/>
          <w:szCs w:val="24"/>
        </w:rPr>
        <w:t xml:space="preserve"> Minutes</w:t>
      </w:r>
    </w:p>
    <w:p w:rsidR="00940A5B" w:rsidRPr="00213BE1" w:rsidRDefault="00154A5F" w:rsidP="00213BE1">
      <w:pPr>
        <w:spacing w:after="0" w:line="240" w:lineRule="auto"/>
        <w:jc w:val="center"/>
        <w:rPr>
          <w:rFonts w:ascii="Arial" w:hAnsi="Arial" w:cs="Arial"/>
          <w:b/>
          <w:sz w:val="24"/>
          <w:szCs w:val="24"/>
        </w:rPr>
      </w:pPr>
      <w:r>
        <w:rPr>
          <w:rFonts w:ascii="Arial" w:hAnsi="Arial" w:cs="Arial"/>
          <w:b/>
          <w:sz w:val="24"/>
          <w:szCs w:val="24"/>
        </w:rPr>
        <w:t>November</w:t>
      </w:r>
      <w:r w:rsidR="00836A1D">
        <w:rPr>
          <w:rFonts w:ascii="Arial" w:hAnsi="Arial" w:cs="Arial"/>
          <w:b/>
          <w:sz w:val="24"/>
          <w:szCs w:val="24"/>
        </w:rPr>
        <w:t xml:space="preserve"> </w:t>
      </w:r>
      <w:r w:rsidR="00D03F46">
        <w:rPr>
          <w:rFonts w:ascii="Arial" w:hAnsi="Arial" w:cs="Arial"/>
          <w:b/>
          <w:sz w:val="24"/>
          <w:szCs w:val="24"/>
        </w:rPr>
        <w:t>2</w:t>
      </w:r>
      <w:r>
        <w:rPr>
          <w:rFonts w:ascii="Arial" w:hAnsi="Arial" w:cs="Arial"/>
          <w:b/>
          <w:sz w:val="24"/>
          <w:szCs w:val="24"/>
        </w:rPr>
        <w:t>0</w:t>
      </w:r>
      <w:r w:rsidR="005F3966">
        <w:rPr>
          <w:rFonts w:ascii="Arial" w:hAnsi="Arial" w:cs="Arial"/>
          <w:b/>
          <w:sz w:val="24"/>
          <w:szCs w:val="24"/>
        </w:rPr>
        <w:t>, 2017</w:t>
      </w:r>
    </w:p>
    <w:p w:rsidR="00777582" w:rsidRDefault="00154A5F" w:rsidP="00940A5B">
      <w:pPr>
        <w:pStyle w:val="NormalWeb"/>
        <w:shd w:val="clear" w:color="auto" w:fill="FFFFFF"/>
        <w:spacing w:before="0" w:beforeAutospacing="0" w:after="0" w:afterAutospacing="0" w:line="300" w:lineRule="atLeast"/>
        <w:jc w:val="center"/>
        <w:rPr>
          <w:rFonts w:ascii="Arial" w:hAnsi="Arial" w:cs="Arial"/>
          <w:b/>
          <w:color w:val="333333"/>
        </w:rPr>
      </w:pPr>
      <w:r>
        <w:rPr>
          <w:rFonts w:ascii="Arial" w:hAnsi="Arial" w:cs="Arial"/>
          <w:b/>
          <w:color w:val="333333"/>
        </w:rPr>
        <w:t>3</w:t>
      </w:r>
      <w:r w:rsidR="003608D0">
        <w:rPr>
          <w:rFonts w:ascii="Arial" w:hAnsi="Arial" w:cs="Arial"/>
          <w:b/>
          <w:color w:val="333333"/>
        </w:rPr>
        <w:t>:00</w:t>
      </w:r>
      <w:r w:rsidR="00777582" w:rsidRPr="00777582">
        <w:rPr>
          <w:rFonts w:ascii="Arial" w:hAnsi="Arial" w:cs="Arial"/>
          <w:b/>
          <w:color w:val="333333"/>
        </w:rPr>
        <w:t xml:space="preserve"> pm</w:t>
      </w:r>
    </w:p>
    <w:p w:rsidR="001D3884" w:rsidRPr="001D3884" w:rsidRDefault="00154A5F" w:rsidP="00EA0479">
      <w:pPr>
        <w:pStyle w:val="NormalWeb"/>
        <w:shd w:val="clear" w:color="auto" w:fill="FFFFFF"/>
        <w:spacing w:before="0" w:beforeAutospacing="0" w:after="0" w:afterAutospacing="0" w:line="276" w:lineRule="auto"/>
        <w:jc w:val="center"/>
        <w:rPr>
          <w:rFonts w:ascii="Arial" w:hAnsi="Arial" w:cs="Arial"/>
        </w:rPr>
      </w:pPr>
      <w:r>
        <w:rPr>
          <w:rFonts w:ascii="Arial" w:hAnsi="Arial" w:cs="Arial"/>
          <w:bCs/>
          <w:shd w:val="clear" w:color="auto" w:fill="FFFFFF"/>
        </w:rPr>
        <w:t>Conducted via Conference Call</w:t>
      </w:r>
    </w:p>
    <w:p w:rsidR="003326C7" w:rsidRPr="003326C7" w:rsidRDefault="003326C7" w:rsidP="00940A5B">
      <w:pPr>
        <w:pStyle w:val="NormalWeb"/>
        <w:shd w:val="clear" w:color="auto" w:fill="FFFFFF"/>
        <w:spacing w:before="0" w:beforeAutospacing="0" w:after="0" w:afterAutospacing="0" w:line="300" w:lineRule="atLeast"/>
        <w:jc w:val="center"/>
        <w:rPr>
          <w:rFonts w:ascii="Arial" w:hAnsi="Arial" w:cs="Arial"/>
          <w:b/>
          <w:color w:val="FF0000"/>
        </w:rPr>
      </w:pPr>
    </w:p>
    <w:p w:rsidR="00777582" w:rsidRPr="00177F91" w:rsidRDefault="00286517" w:rsidP="00777582">
      <w:pPr>
        <w:pStyle w:val="NormalWeb"/>
        <w:shd w:val="clear" w:color="auto" w:fill="FFFFFF"/>
        <w:spacing w:before="0" w:beforeAutospacing="0" w:after="0" w:afterAutospacing="0" w:line="300" w:lineRule="atLeast"/>
        <w:rPr>
          <w:rFonts w:ascii="Arial" w:hAnsi="Arial" w:cs="Arial"/>
          <w:b/>
        </w:rPr>
      </w:pPr>
      <w:r>
        <w:rPr>
          <w:rFonts w:ascii="Arial" w:hAnsi="Arial" w:cs="Arial"/>
          <w:b/>
        </w:rPr>
        <w:t>Commission</w:t>
      </w:r>
      <w:r w:rsidR="00154A5F">
        <w:rPr>
          <w:rFonts w:ascii="Arial" w:hAnsi="Arial" w:cs="Arial"/>
          <w:b/>
        </w:rPr>
        <w:t>ers Present by Telephone</w:t>
      </w:r>
      <w:r w:rsidR="00777582" w:rsidRPr="00177F91">
        <w:rPr>
          <w:rFonts w:ascii="Arial" w:hAnsi="Arial" w:cs="Arial"/>
          <w:b/>
        </w:rPr>
        <w:t>:</w:t>
      </w:r>
    </w:p>
    <w:p w:rsidR="005F3966" w:rsidRPr="00177F91" w:rsidRDefault="00F133E6" w:rsidP="00777582">
      <w:pPr>
        <w:pStyle w:val="NormalWeb"/>
        <w:shd w:val="clear" w:color="auto" w:fill="FFFFFF"/>
        <w:spacing w:before="0" w:beforeAutospacing="0" w:after="0" w:afterAutospacing="0" w:line="300" w:lineRule="atLeast"/>
        <w:rPr>
          <w:rFonts w:ascii="Arial" w:hAnsi="Arial" w:cs="Arial"/>
        </w:rPr>
      </w:pPr>
      <w:r w:rsidRPr="00177F91">
        <w:rPr>
          <w:rFonts w:ascii="Arial" w:hAnsi="Arial" w:cs="Arial"/>
        </w:rPr>
        <w:t>Brian Lopez (Chairman)</w:t>
      </w:r>
    </w:p>
    <w:p w:rsidR="00F133E6" w:rsidRDefault="00F133E6" w:rsidP="00777582">
      <w:pPr>
        <w:pStyle w:val="NormalWeb"/>
        <w:shd w:val="clear" w:color="auto" w:fill="FFFFFF"/>
        <w:spacing w:before="0" w:beforeAutospacing="0" w:after="0" w:afterAutospacing="0" w:line="300" w:lineRule="atLeast"/>
        <w:rPr>
          <w:rFonts w:ascii="Arial" w:hAnsi="Arial" w:cs="Arial"/>
        </w:rPr>
      </w:pPr>
      <w:r w:rsidRPr="00177F91">
        <w:rPr>
          <w:rFonts w:ascii="Arial" w:hAnsi="Arial" w:cs="Arial"/>
        </w:rPr>
        <w:t>J. Charles Smith (Vice Chairman)</w:t>
      </w:r>
    </w:p>
    <w:p w:rsidR="00154A5F" w:rsidRDefault="00154A5F" w:rsidP="00777582">
      <w:pPr>
        <w:pStyle w:val="NormalWeb"/>
        <w:shd w:val="clear" w:color="auto" w:fill="FFFFFF"/>
        <w:spacing w:before="0" w:beforeAutospacing="0" w:after="0" w:afterAutospacing="0" w:line="300" w:lineRule="atLeast"/>
        <w:rPr>
          <w:rFonts w:ascii="Arial" w:hAnsi="Arial" w:cs="Arial"/>
        </w:rPr>
      </w:pPr>
      <w:r>
        <w:rPr>
          <w:rFonts w:ascii="Arial" w:hAnsi="Arial" w:cs="Arial"/>
        </w:rPr>
        <w:t>Tiffany Randolph</w:t>
      </w:r>
    </w:p>
    <w:p w:rsidR="00154A5F" w:rsidRDefault="00154A5F" w:rsidP="00777582">
      <w:pPr>
        <w:pStyle w:val="NormalWeb"/>
        <w:shd w:val="clear" w:color="auto" w:fill="FFFFFF"/>
        <w:spacing w:before="0" w:beforeAutospacing="0" w:after="0" w:afterAutospacing="0" w:line="300" w:lineRule="atLeast"/>
        <w:rPr>
          <w:rFonts w:ascii="Arial" w:hAnsi="Arial" w:cs="Arial"/>
        </w:rPr>
      </w:pPr>
      <w:r>
        <w:rPr>
          <w:rFonts w:ascii="Arial" w:hAnsi="Arial" w:cs="Arial"/>
        </w:rPr>
        <w:t>Rachel Rhodes</w:t>
      </w:r>
    </w:p>
    <w:p w:rsidR="00154A5F" w:rsidRDefault="00154A5F" w:rsidP="00777582">
      <w:pPr>
        <w:pStyle w:val="NormalWeb"/>
        <w:shd w:val="clear" w:color="auto" w:fill="FFFFFF"/>
        <w:spacing w:before="0" w:beforeAutospacing="0" w:after="0" w:afterAutospacing="0" w:line="300" w:lineRule="atLeast"/>
        <w:rPr>
          <w:rFonts w:ascii="Arial" w:hAnsi="Arial" w:cs="Arial"/>
        </w:rPr>
      </w:pPr>
      <w:r>
        <w:rPr>
          <w:rFonts w:ascii="Arial" w:hAnsi="Arial" w:cs="Arial"/>
        </w:rPr>
        <w:t>Scott Welsh</w:t>
      </w:r>
    </w:p>
    <w:p w:rsidR="00154A5F" w:rsidRPr="00177F91" w:rsidRDefault="00154A5F" w:rsidP="00777582">
      <w:pPr>
        <w:pStyle w:val="NormalWeb"/>
        <w:shd w:val="clear" w:color="auto" w:fill="FFFFFF"/>
        <w:spacing w:before="0" w:beforeAutospacing="0" w:after="0" w:afterAutospacing="0" w:line="300" w:lineRule="atLeast"/>
        <w:rPr>
          <w:rFonts w:ascii="Arial" w:hAnsi="Arial" w:cs="Arial"/>
        </w:rPr>
      </w:pPr>
      <w:r w:rsidRPr="00177F91">
        <w:rPr>
          <w:rFonts w:ascii="Arial" w:hAnsi="Arial" w:cs="Arial"/>
        </w:rPr>
        <w:t>John Gontrum</w:t>
      </w:r>
    </w:p>
    <w:p w:rsidR="00D03F46" w:rsidRPr="00177F91" w:rsidRDefault="00D03F46" w:rsidP="00D03F46">
      <w:pPr>
        <w:pStyle w:val="NormalWeb"/>
        <w:shd w:val="clear" w:color="auto" w:fill="FFFFFF"/>
        <w:spacing w:before="0" w:beforeAutospacing="0" w:after="0" w:afterAutospacing="0" w:line="300" w:lineRule="atLeast"/>
        <w:rPr>
          <w:rFonts w:ascii="Arial" w:hAnsi="Arial" w:cs="Arial"/>
          <w:lang w:val="fr-FR"/>
        </w:rPr>
      </w:pPr>
      <w:r w:rsidRPr="00177F91">
        <w:rPr>
          <w:rFonts w:ascii="Arial" w:hAnsi="Arial" w:cs="Arial"/>
        </w:rPr>
        <w:t>Ehsan Abdeshahian</w:t>
      </w:r>
    </w:p>
    <w:p w:rsidR="00D03F46" w:rsidRDefault="00D03F46" w:rsidP="00D03F46">
      <w:pPr>
        <w:pStyle w:val="NormalWeb"/>
        <w:shd w:val="clear" w:color="auto" w:fill="FFFFFF"/>
        <w:spacing w:before="0" w:beforeAutospacing="0" w:after="0" w:afterAutospacing="0" w:line="300" w:lineRule="atLeast"/>
        <w:rPr>
          <w:rFonts w:ascii="Arial" w:hAnsi="Arial" w:cs="Arial"/>
        </w:rPr>
      </w:pPr>
      <w:r w:rsidRPr="00177F91">
        <w:rPr>
          <w:rFonts w:ascii="Arial" w:hAnsi="Arial" w:cs="Arial"/>
        </w:rPr>
        <w:t>Barry Pope</w:t>
      </w:r>
    </w:p>
    <w:p w:rsidR="00154A5F" w:rsidRDefault="00154A5F" w:rsidP="00154A5F">
      <w:pPr>
        <w:pStyle w:val="NormalWeb"/>
        <w:shd w:val="clear" w:color="auto" w:fill="FFFFFF"/>
        <w:spacing w:before="0" w:beforeAutospacing="0" w:after="0" w:afterAutospacing="0" w:line="300" w:lineRule="atLeast"/>
        <w:rPr>
          <w:rFonts w:ascii="Arial" w:hAnsi="Arial" w:cs="Arial"/>
        </w:rPr>
      </w:pPr>
      <w:r w:rsidRPr="00177F91">
        <w:rPr>
          <w:rFonts w:ascii="Arial" w:hAnsi="Arial" w:cs="Arial"/>
        </w:rPr>
        <w:t>Jean Gilmor Marshall</w:t>
      </w:r>
    </w:p>
    <w:p w:rsidR="00154A5F" w:rsidRDefault="00154A5F" w:rsidP="00154A5F">
      <w:pPr>
        <w:pStyle w:val="NormalWeb"/>
        <w:shd w:val="clear" w:color="auto" w:fill="FFFFFF"/>
        <w:spacing w:before="0" w:beforeAutospacing="0" w:after="0" w:afterAutospacing="0" w:line="300" w:lineRule="atLeast"/>
        <w:rPr>
          <w:rFonts w:ascii="Arial" w:hAnsi="Arial" w:cs="Arial"/>
        </w:rPr>
      </w:pPr>
      <w:r w:rsidRPr="00177F91">
        <w:rPr>
          <w:rFonts w:ascii="Arial" w:hAnsi="Arial" w:cs="Arial"/>
        </w:rPr>
        <w:t>Jeffrey Gahler</w:t>
      </w:r>
    </w:p>
    <w:p w:rsidR="005F3966" w:rsidRPr="00177F91" w:rsidRDefault="005F3966" w:rsidP="00777582">
      <w:pPr>
        <w:pStyle w:val="NormalWeb"/>
        <w:shd w:val="clear" w:color="auto" w:fill="FFFFFF"/>
        <w:spacing w:before="0" w:beforeAutospacing="0" w:after="0" w:afterAutospacing="0" w:line="300" w:lineRule="atLeast"/>
        <w:rPr>
          <w:rFonts w:ascii="Arial" w:hAnsi="Arial" w:cs="Arial"/>
        </w:rPr>
      </w:pPr>
    </w:p>
    <w:p w:rsidR="00743FDE" w:rsidRPr="00177F91" w:rsidRDefault="00286517" w:rsidP="00777582">
      <w:pPr>
        <w:pStyle w:val="NormalWeb"/>
        <w:shd w:val="clear" w:color="auto" w:fill="FFFFFF"/>
        <w:spacing w:before="0" w:beforeAutospacing="0" w:after="0" w:afterAutospacing="0" w:line="300" w:lineRule="atLeast"/>
        <w:rPr>
          <w:rFonts w:ascii="Arial" w:hAnsi="Arial" w:cs="Arial"/>
          <w:b/>
          <w:lang w:val="fr-FR"/>
        </w:rPr>
      </w:pPr>
      <w:r>
        <w:rPr>
          <w:rFonts w:ascii="Arial" w:hAnsi="Arial" w:cs="Arial"/>
          <w:b/>
        </w:rPr>
        <w:t>Commission</w:t>
      </w:r>
      <w:r w:rsidR="00836A1D" w:rsidRPr="00177F91">
        <w:rPr>
          <w:rFonts w:ascii="Arial" w:hAnsi="Arial" w:cs="Arial"/>
          <w:b/>
        </w:rPr>
        <w:t xml:space="preserve">ers </w:t>
      </w:r>
      <w:r w:rsidR="00836A1D" w:rsidRPr="00177F91">
        <w:rPr>
          <w:rFonts w:ascii="Arial" w:hAnsi="Arial" w:cs="Arial"/>
          <w:b/>
          <w:lang w:val="fr-FR"/>
        </w:rPr>
        <w:t>Absent:</w:t>
      </w:r>
    </w:p>
    <w:p w:rsidR="00D85B5E" w:rsidRPr="00177F91" w:rsidRDefault="00D85B5E" w:rsidP="00D85B5E">
      <w:pPr>
        <w:pStyle w:val="NormalWeb"/>
        <w:shd w:val="clear" w:color="auto" w:fill="FFFFFF"/>
        <w:spacing w:before="0" w:beforeAutospacing="0" w:after="0" w:afterAutospacing="0" w:line="300" w:lineRule="atLeast"/>
        <w:rPr>
          <w:rFonts w:ascii="Arial" w:hAnsi="Arial" w:cs="Arial"/>
        </w:rPr>
      </w:pPr>
      <w:r w:rsidRPr="00177F91">
        <w:rPr>
          <w:rFonts w:ascii="Arial" w:hAnsi="Arial" w:cs="Arial"/>
        </w:rPr>
        <w:t>Nancy Rosen-Cohen</w:t>
      </w:r>
    </w:p>
    <w:p w:rsidR="00F133E6" w:rsidRPr="00177F91" w:rsidRDefault="00F133E6" w:rsidP="00777582">
      <w:pPr>
        <w:pStyle w:val="NormalWeb"/>
        <w:shd w:val="clear" w:color="auto" w:fill="FFFFFF"/>
        <w:spacing w:before="0" w:beforeAutospacing="0" w:after="0" w:afterAutospacing="0" w:line="300" w:lineRule="atLeast"/>
        <w:rPr>
          <w:rFonts w:ascii="Arial" w:hAnsi="Arial" w:cs="Arial"/>
        </w:rPr>
      </w:pPr>
      <w:r w:rsidRPr="00177F91">
        <w:rPr>
          <w:rFonts w:ascii="Arial" w:hAnsi="Arial" w:cs="Arial"/>
          <w:lang w:val="fr-FR"/>
        </w:rPr>
        <w:t>Paul Davies</w:t>
      </w:r>
    </w:p>
    <w:p w:rsidR="00154A5F" w:rsidRDefault="00154A5F" w:rsidP="00154A5F">
      <w:pPr>
        <w:pStyle w:val="NormalWeb"/>
        <w:shd w:val="clear" w:color="auto" w:fill="FFFFFF"/>
        <w:spacing w:before="0" w:beforeAutospacing="0" w:after="0" w:afterAutospacing="0" w:line="300" w:lineRule="atLeast"/>
        <w:rPr>
          <w:rFonts w:ascii="Arial" w:hAnsi="Arial" w:cs="Arial"/>
        </w:rPr>
      </w:pPr>
      <w:r w:rsidRPr="00177F91">
        <w:rPr>
          <w:rFonts w:ascii="Arial" w:hAnsi="Arial" w:cs="Arial"/>
        </w:rPr>
        <w:t>James Pyles</w:t>
      </w:r>
    </w:p>
    <w:p w:rsidR="00154A5F" w:rsidRDefault="00154A5F" w:rsidP="00154A5F">
      <w:pPr>
        <w:pStyle w:val="NormalWeb"/>
        <w:shd w:val="clear" w:color="auto" w:fill="FFFFFF"/>
        <w:spacing w:before="0" w:beforeAutospacing="0" w:after="0" w:afterAutospacing="0" w:line="300" w:lineRule="atLeast"/>
        <w:rPr>
          <w:rFonts w:ascii="Arial" w:hAnsi="Arial" w:cs="Arial"/>
          <w:lang w:val="fr-FR"/>
        </w:rPr>
      </w:pPr>
      <w:r w:rsidRPr="00177F91">
        <w:rPr>
          <w:rFonts w:ascii="Arial" w:hAnsi="Arial" w:cs="Arial"/>
          <w:lang w:val="fr-FR"/>
        </w:rPr>
        <w:t>Charles LoDico</w:t>
      </w:r>
    </w:p>
    <w:p w:rsidR="00154A5F" w:rsidRDefault="00154A5F" w:rsidP="00777582">
      <w:pPr>
        <w:pStyle w:val="NormalWeb"/>
        <w:shd w:val="clear" w:color="auto" w:fill="FFFFFF"/>
        <w:spacing w:before="0" w:beforeAutospacing="0" w:after="0" w:afterAutospacing="0" w:line="300" w:lineRule="atLeast"/>
        <w:rPr>
          <w:rFonts w:ascii="Arial" w:hAnsi="Arial" w:cs="Arial"/>
        </w:rPr>
      </w:pPr>
      <w:r>
        <w:rPr>
          <w:rFonts w:ascii="Arial" w:hAnsi="Arial" w:cs="Arial"/>
        </w:rPr>
        <w:t>Saundra Washington</w:t>
      </w:r>
    </w:p>
    <w:p w:rsidR="00326641" w:rsidRPr="00177F91" w:rsidRDefault="00326641" w:rsidP="00777582">
      <w:pPr>
        <w:pStyle w:val="NormalWeb"/>
        <w:shd w:val="clear" w:color="auto" w:fill="FFFFFF"/>
        <w:spacing w:before="0" w:beforeAutospacing="0" w:after="0" w:afterAutospacing="0" w:line="300" w:lineRule="atLeast"/>
        <w:rPr>
          <w:rFonts w:ascii="Arial" w:hAnsi="Arial" w:cs="Arial"/>
        </w:rPr>
      </w:pPr>
      <w:r>
        <w:rPr>
          <w:rFonts w:ascii="Arial" w:hAnsi="Arial" w:cs="Arial"/>
        </w:rPr>
        <w:t>Alvin Davis</w:t>
      </w:r>
    </w:p>
    <w:p w:rsidR="005F3966" w:rsidRPr="00177F91" w:rsidRDefault="005F3966" w:rsidP="00777582">
      <w:pPr>
        <w:pStyle w:val="NormalWeb"/>
        <w:shd w:val="clear" w:color="auto" w:fill="FFFFFF"/>
        <w:spacing w:before="0" w:beforeAutospacing="0" w:after="0" w:afterAutospacing="0" w:line="300" w:lineRule="atLeast"/>
        <w:rPr>
          <w:rFonts w:ascii="Arial" w:hAnsi="Arial" w:cs="Arial"/>
        </w:rPr>
      </w:pPr>
    </w:p>
    <w:p w:rsidR="00777582" w:rsidRPr="00326641" w:rsidRDefault="005F3966" w:rsidP="00777582">
      <w:pPr>
        <w:pStyle w:val="NormalWeb"/>
        <w:shd w:val="clear" w:color="auto" w:fill="FFFFFF"/>
        <w:spacing w:before="0" w:beforeAutospacing="0" w:after="0" w:afterAutospacing="0" w:line="300" w:lineRule="atLeast"/>
        <w:rPr>
          <w:rFonts w:ascii="Arial" w:hAnsi="Arial" w:cs="Arial"/>
          <w:b/>
        </w:rPr>
      </w:pPr>
      <w:r w:rsidRPr="00177F91">
        <w:rPr>
          <w:rFonts w:ascii="Arial" w:hAnsi="Arial" w:cs="Arial"/>
          <w:b/>
        </w:rPr>
        <w:t>Staff Presen</w:t>
      </w:r>
      <w:r w:rsidR="00777582" w:rsidRPr="00177F91">
        <w:rPr>
          <w:rFonts w:ascii="Arial" w:hAnsi="Arial" w:cs="Arial"/>
          <w:b/>
        </w:rPr>
        <w:t>t:</w:t>
      </w:r>
    </w:p>
    <w:p w:rsidR="002B6D16" w:rsidRPr="00177F91" w:rsidRDefault="00743FDE" w:rsidP="00777582">
      <w:pPr>
        <w:pStyle w:val="NormalWeb"/>
        <w:shd w:val="clear" w:color="auto" w:fill="FFFFFF"/>
        <w:spacing w:before="0" w:beforeAutospacing="0" w:after="0" w:afterAutospacing="0" w:line="300" w:lineRule="atLeast"/>
        <w:rPr>
          <w:rFonts w:ascii="Arial" w:hAnsi="Arial" w:cs="Arial"/>
        </w:rPr>
      </w:pPr>
      <w:r w:rsidRPr="00177F91">
        <w:rPr>
          <w:rFonts w:ascii="Arial" w:hAnsi="Arial" w:cs="Arial"/>
        </w:rPr>
        <w:t>Mary-jo Mather, Director of Administration</w:t>
      </w:r>
    </w:p>
    <w:p w:rsidR="00177F91" w:rsidRPr="00177F91" w:rsidRDefault="00177F91" w:rsidP="00177F91">
      <w:pPr>
        <w:shd w:val="clear" w:color="auto" w:fill="FFFFFF"/>
        <w:spacing w:after="0" w:line="240" w:lineRule="auto"/>
        <w:rPr>
          <w:rFonts w:ascii="Arial" w:hAnsi="Arial" w:cs="Arial"/>
          <w:sz w:val="24"/>
          <w:szCs w:val="24"/>
        </w:rPr>
      </w:pPr>
      <w:r w:rsidRPr="00177F91">
        <w:rPr>
          <w:rFonts w:ascii="Arial" w:hAnsi="Arial" w:cs="Arial"/>
          <w:sz w:val="24"/>
          <w:szCs w:val="24"/>
        </w:rPr>
        <w:t>Heather Nelson, Assistant Attorney General</w:t>
      </w:r>
    </w:p>
    <w:p w:rsidR="00177F91" w:rsidRDefault="00177F91" w:rsidP="00177F91">
      <w:pPr>
        <w:pStyle w:val="NormalWeb"/>
        <w:shd w:val="clear" w:color="auto" w:fill="FFFFFF"/>
        <w:spacing w:before="0" w:beforeAutospacing="0" w:after="0" w:afterAutospacing="0" w:line="300" w:lineRule="atLeast"/>
        <w:rPr>
          <w:rFonts w:ascii="Arial" w:hAnsi="Arial" w:cs="Arial"/>
        </w:rPr>
      </w:pPr>
      <w:r w:rsidRPr="00177F91">
        <w:rPr>
          <w:rFonts w:ascii="Arial" w:hAnsi="Arial" w:cs="Arial"/>
        </w:rPr>
        <w:t>Lori Dodson, Director of Compliance for Independent Testing Laboratories</w:t>
      </w:r>
    </w:p>
    <w:p w:rsidR="00326641" w:rsidRPr="00177F91" w:rsidRDefault="00326641" w:rsidP="00177F91">
      <w:pPr>
        <w:pStyle w:val="NormalWeb"/>
        <w:shd w:val="clear" w:color="auto" w:fill="FFFFFF"/>
        <w:spacing w:before="0" w:beforeAutospacing="0" w:after="0" w:afterAutospacing="0" w:line="300" w:lineRule="atLeast"/>
        <w:rPr>
          <w:rFonts w:ascii="Arial" w:hAnsi="Arial" w:cs="Arial"/>
        </w:rPr>
      </w:pPr>
      <w:r>
        <w:rPr>
          <w:rFonts w:ascii="Arial" w:hAnsi="Arial" w:cs="Arial"/>
        </w:rPr>
        <w:t>Chris Garrett, Director of Communications</w:t>
      </w:r>
    </w:p>
    <w:p w:rsidR="00177F91" w:rsidRPr="00177F91" w:rsidRDefault="00177F91" w:rsidP="00777582">
      <w:pPr>
        <w:pStyle w:val="NormalWeb"/>
        <w:shd w:val="clear" w:color="auto" w:fill="FFFFFF"/>
        <w:spacing w:before="0" w:beforeAutospacing="0" w:after="0" w:afterAutospacing="0" w:line="300" w:lineRule="atLeast"/>
        <w:rPr>
          <w:rFonts w:ascii="Arial" w:hAnsi="Arial" w:cs="Arial"/>
        </w:rPr>
      </w:pPr>
      <w:r w:rsidRPr="00177F91">
        <w:rPr>
          <w:rFonts w:ascii="Arial" w:hAnsi="Arial" w:cs="Arial"/>
        </w:rPr>
        <w:t>Fakiza Rahman, Quality Assurance Manager</w:t>
      </w:r>
    </w:p>
    <w:p w:rsidR="00F133E6" w:rsidRPr="00177F91" w:rsidRDefault="00F133E6" w:rsidP="008636C4">
      <w:pPr>
        <w:shd w:val="clear" w:color="auto" w:fill="FFFFFF"/>
        <w:spacing w:after="0" w:line="240" w:lineRule="auto"/>
        <w:rPr>
          <w:rFonts w:ascii="Arial" w:hAnsi="Arial" w:cs="Arial"/>
          <w:sz w:val="24"/>
          <w:szCs w:val="24"/>
        </w:rPr>
      </w:pPr>
      <w:r w:rsidRPr="00177F91">
        <w:rPr>
          <w:rFonts w:ascii="Arial" w:hAnsi="Arial" w:cs="Arial"/>
          <w:sz w:val="24"/>
          <w:szCs w:val="24"/>
        </w:rPr>
        <w:t>Kristen Shreves, Quality Assurance Specialist</w:t>
      </w:r>
    </w:p>
    <w:p w:rsidR="004C2C72" w:rsidRPr="00177F91" w:rsidRDefault="004C2C72" w:rsidP="00777582">
      <w:pPr>
        <w:pStyle w:val="NormalWeb"/>
        <w:shd w:val="clear" w:color="auto" w:fill="FFFFFF"/>
        <w:spacing w:before="0" w:beforeAutospacing="0" w:after="0" w:afterAutospacing="0" w:line="300" w:lineRule="atLeast"/>
        <w:rPr>
          <w:rFonts w:ascii="Arial" w:hAnsi="Arial" w:cs="Arial"/>
          <w:b/>
        </w:rPr>
      </w:pPr>
    </w:p>
    <w:p w:rsidR="00244DB3" w:rsidRPr="00177F91" w:rsidRDefault="00777582" w:rsidP="00244DB3">
      <w:pPr>
        <w:pStyle w:val="NormalWeb"/>
        <w:shd w:val="clear" w:color="auto" w:fill="FFFFFF"/>
        <w:spacing w:before="0" w:beforeAutospacing="0" w:after="0" w:afterAutospacing="0" w:line="300" w:lineRule="atLeast"/>
        <w:rPr>
          <w:rFonts w:ascii="Arial" w:hAnsi="Arial" w:cs="Arial"/>
          <w:b/>
        </w:rPr>
      </w:pPr>
      <w:r w:rsidRPr="00177F91">
        <w:rPr>
          <w:rFonts w:ascii="Arial" w:hAnsi="Arial" w:cs="Arial"/>
          <w:b/>
        </w:rPr>
        <w:t>CALL TO ORDER</w:t>
      </w:r>
    </w:p>
    <w:p w:rsidR="00244DB3" w:rsidRPr="00177F91" w:rsidRDefault="005F3966" w:rsidP="00244DB3">
      <w:pPr>
        <w:pStyle w:val="NormalWeb"/>
        <w:shd w:val="clear" w:color="auto" w:fill="FFFFFF"/>
        <w:spacing w:before="0" w:beforeAutospacing="0" w:after="0" w:afterAutospacing="0" w:line="300" w:lineRule="atLeast"/>
        <w:rPr>
          <w:rFonts w:ascii="Arial" w:hAnsi="Arial" w:cs="Arial"/>
        </w:rPr>
      </w:pPr>
      <w:r w:rsidRPr="00177F91">
        <w:rPr>
          <w:rFonts w:ascii="Arial" w:hAnsi="Arial" w:cs="Arial"/>
        </w:rPr>
        <w:lastRenderedPageBreak/>
        <w:t>Chairman Lopez</w:t>
      </w:r>
      <w:r w:rsidR="00496978" w:rsidRPr="00177F91">
        <w:rPr>
          <w:rFonts w:ascii="Arial" w:hAnsi="Arial" w:cs="Arial"/>
        </w:rPr>
        <w:t xml:space="preserve"> called the meeting t</w:t>
      </w:r>
      <w:r w:rsidR="00092E6E" w:rsidRPr="00177F91">
        <w:rPr>
          <w:rFonts w:ascii="Arial" w:hAnsi="Arial" w:cs="Arial"/>
        </w:rPr>
        <w:t xml:space="preserve">o order </w:t>
      </w:r>
      <w:r w:rsidRPr="00177F91">
        <w:rPr>
          <w:rFonts w:ascii="Arial" w:hAnsi="Arial" w:cs="Arial"/>
        </w:rPr>
        <w:t xml:space="preserve">at </w:t>
      </w:r>
      <w:r w:rsidR="00326641">
        <w:rPr>
          <w:rFonts w:ascii="Arial" w:hAnsi="Arial" w:cs="Arial"/>
        </w:rPr>
        <w:t xml:space="preserve">3:10 </w:t>
      </w:r>
      <w:r w:rsidR="0004682E" w:rsidRPr="00177F91">
        <w:rPr>
          <w:rFonts w:ascii="Arial" w:hAnsi="Arial" w:cs="Arial"/>
        </w:rPr>
        <w:t>pm</w:t>
      </w:r>
      <w:r w:rsidR="00326641">
        <w:rPr>
          <w:rFonts w:ascii="Arial" w:hAnsi="Arial" w:cs="Arial"/>
        </w:rPr>
        <w:t>.</w:t>
      </w:r>
      <w:r w:rsidR="003608D0" w:rsidRPr="00177F91">
        <w:rPr>
          <w:rFonts w:ascii="Arial" w:hAnsi="Arial" w:cs="Arial"/>
        </w:rPr>
        <w:t xml:space="preserve"> </w:t>
      </w:r>
      <w:r w:rsidR="0004682E" w:rsidRPr="00177F91">
        <w:rPr>
          <w:rFonts w:ascii="Arial" w:hAnsi="Arial" w:cs="Arial"/>
        </w:rPr>
        <w:t xml:space="preserve"> </w:t>
      </w:r>
      <w:r w:rsidR="00ED7C61" w:rsidRPr="00177F91">
        <w:rPr>
          <w:rFonts w:ascii="Arial" w:hAnsi="Arial" w:cs="Arial"/>
        </w:rPr>
        <w:t xml:space="preserve">Chairman Lopez </w:t>
      </w:r>
      <w:r w:rsidR="00F133E6" w:rsidRPr="00177F91">
        <w:rPr>
          <w:rFonts w:ascii="Arial" w:hAnsi="Arial" w:cs="Arial"/>
        </w:rPr>
        <w:t xml:space="preserve">requested </w:t>
      </w:r>
      <w:r w:rsidR="00836A1D" w:rsidRPr="00177F91">
        <w:rPr>
          <w:rFonts w:ascii="Arial" w:hAnsi="Arial" w:cs="Arial"/>
        </w:rPr>
        <w:t>that Mary Jo Mather conduct roll call</w:t>
      </w:r>
      <w:r w:rsidR="00ED7C61" w:rsidRPr="00177F91">
        <w:rPr>
          <w:rFonts w:ascii="Arial" w:hAnsi="Arial" w:cs="Arial"/>
        </w:rPr>
        <w:t xml:space="preserve">, </w:t>
      </w:r>
      <w:r w:rsidR="00326641">
        <w:rPr>
          <w:rFonts w:ascii="Arial" w:hAnsi="Arial" w:cs="Arial"/>
        </w:rPr>
        <w:t>10</w:t>
      </w:r>
      <w:r w:rsidR="00F133E6" w:rsidRPr="00177F91">
        <w:rPr>
          <w:rFonts w:ascii="Arial" w:hAnsi="Arial" w:cs="Arial"/>
        </w:rPr>
        <w:t xml:space="preserve"> </w:t>
      </w:r>
      <w:r w:rsidR="00ED7C61" w:rsidRPr="00177F91">
        <w:rPr>
          <w:rFonts w:ascii="Arial" w:hAnsi="Arial" w:cs="Arial"/>
        </w:rPr>
        <w:t xml:space="preserve">members were present </w:t>
      </w:r>
      <w:r w:rsidR="00836A1D" w:rsidRPr="00177F91">
        <w:rPr>
          <w:rFonts w:ascii="Arial" w:hAnsi="Arial" w:cs="Arial"/>
        </w:rPr>
        <w:t xml:space="preserve">by telephone </w:t>
      </w:r>
      <w:r w:rsidR="00ED7C61" w:rsidRPr="00177F91">
        <w:rPr>
          <w:rFonts w:ascii="Arial" w:hAnsi="Arial" w:cs="Arial"/>
        </w:rPr>
        <w:t>and a quorum was achieved.</w:t>
      </w:r>
    </w:p>
    <w:p w:rsidR="00BA1222" w:rsidRPr="00177F91" w:rsidRDefault="0004682E" w:rsidP="00244DB3">
      <w:pPr>
        <w:pStyle w:val="NormalWeb"/>
        <w:shd w:val="clear" w:color="auto" w:fill="FFFFFF"/>
        <w:spacing w:before="0" w:beforeAutospacing="0" w:after="0" w:afterAutospacing="0" w:line="300" w:lineRule="atLeast"/>
        <w:rPr>
          <w:rFonts w:ascii="Arial" w:hAnsi="Arial" w:cs="Arial"/>
          <w:b/>
        </w:rPr>
      </w:pPr>
      <w:r w:rsidRPr="00177F91">
        <w:rPr>
          <w:rFonts w:ascii="Arial" w:hAnsi="Arial" w:cs="Arial"/>
        </w:rPr>
        <w:t xml:space="preserve"> </w:t>
      </w:r>
      <w:r w:rsidR="00BE0564" w:rsidRPr="00177F91">
        <w:rPr>
          <w:rFonts w:ascii="Arial" w:hAnsi="Arial" w:cs="Arial"/>
        </w:rPr>
        <w:t xml:space="preserve"> </w:t>
      </w:r>
    </w:p>
    <w:p w:rsidR="00E10857" w:rsidRPr="00177F91" w:rsidRDefault="00E10857" w:rsidP="00E10857">
      <w:pPr>
        <w:pStyle w:val="NormalWeb"/>
        <w:shd w:val="clear" w:color="auto" w:fill="FFFFFF"/>
        <w:spacing w:before="0" w:beforeAutospacing="0" w:after="0" w:afterAutospacing="0" w:line="300" w:lineRule="atLeast"/>
        <w:rPr>
          <w:rFonts w:ascii="Arial" w:hAnsi="Arial" w:cs="Arial"/>
          <w:b/>
        </w:rPr>
      </w:pPr>
      <w:r w:rsidRPr="00177F91">
        <w:rPr>
          <w:rFonts w:ascii="Arial" w:hAnsi="Arial" w:cs="Arial"/>
          <w:b/>
        </w:rPr>
        <w:t>APPROVAL OF THE MINUTES</w:t>
      </w:r>
    </w:p>
    <w:p w:rsidR="00DB18F0" w:rsidRPr="00177F91" w:rsidRDefault="00DB18F0" w:rsidP="00E10857">
      <w:pPr>
        <w:pStyle w:val="NormalWeb"/>
        <w:shd w:val="clear" w:color="auto" w:fill="FFFFFF"/>
        <w:spacing w:before="0" w:beforeAutospacing="0" w:after="0" w:afterAutospacing="0" w:line="300" w:lineRule="atLeast"/>
        <w:rPr>
          <w:rFonts w:ascii="Arial" w:hAnsi="Arial" w:cs="Arial"/>
          <w:b/>
        </w:rPr>
      </w:pPr>
    </w:p>
    <w:p w:rsidR="00DB18F0" w:rsidRPr="00177F91" w:rsidRDefault="003C71EB" w:rsidP="00E10857">
      <w:pPr>
        <w:pStyle w:val="NormalWeb"/>
        <w:shd w:val="clear" w:color="auto" w:fill="FFFFFF"/>
        <w:spacing w:before="0" w:beforeAutospacing="0" w:after="0" w:afterAutospacing="0" w:line="300" w:lineRule="atLeast"/>
        <w:rPr>
          <w:rFonts w:ascii="Arial" w:hAnsi="Arial" w:cs="Arial"/>
        </w:rPr>
      </w:pPr>
      <w:r w:rsidRPr="00177F91">
        <w:rPr>
          <w:rFonts w:ascii="Arial" w:hAnsi="Arial" w:cs="Arial"/>
        </w:rPr>
        <w:t xml:space="preserve">Chairman Lopez asked if </w:t>
      </w:r>
      <w:r w:rsidR="00286517">
        <w:rPr>
          <w:rFonts w:ascii="Arial" w:hAnsi="Arial" w:cs="Arial"/>
        </w:rPr>
        <w:t>Commission</w:t>
      </w:r>
      <w:r w:rsidRPr="00177F91">
        <w:rPr>
          <w:rFonts w:ascii="Arial" w:hAnsi="Arial" w:cs="Arial"/>
        </w:rPr>
        <w:t xml:space="preserve">ers had time to review the draft minutes of the </w:t>
      </w:r>
      <w:r w:rsidR="00AF1ED4" w:rsidRPr="00177F91">
        <w:rPr>
          <w:rFonts w:ascii="Arial" w:hAnsi="Arial" w:cs="Arial"/>
        </w:rPr>
        <w:t xml:space="preserve">October </w:t>
      </w:r>
      <w:r w:rsidR="00326641">
        <w:rPr>
          <w:rFonts w:ascii="Arial" w:hAnsi="Arial" w:cs="Arial"/>
        </w:rPr>
        <w:t>2</w:t>
      </w:r>
      <w:r w:rsidR="00AF1ED4" w:rsidRPr="00177F91">
        <w:rPr>
          <w:rFonts w:ascii="Arial" w:hAnsi="Arial" w:cs="Arial"/>
        </w:rPr>
        <w:t>3, 2017</w:t>
      </w:r>
      <w:r w:rsidR="006E0E97" w:rsidRPr="00177F91">
        <w:rPr>
          <w:rFonts w:ascii="Arial" w:hAnsi="Arial" w:cs="Arial"/>
        </w:rPr>
        <w:t xml:space="preserve"> meeting and if there were any comments. </w:t>
      </w:r>
      <w:r w:rsidRPr="00177F91">
        <w:rPr>
          <w:rFonts w:ascii="Arial" w:hAnsi="Arial" w:cs="Arial"/>
        </w:rPr>
        <w:t xml:space="preserve">He then asked for a </w:t>
      </w:r>
      <w:r w:rsidR="00286517">
        <w:rPr>
          <w:rFonts w:ascii="Arial" w:hAnsi="Arial" w:cs="Arial"/>
        </w:rPr>
        <w:t>Motion</w:t>
      </w:r>
      <w:r w:rsidRPr="00177F91">
        <w:rPr>
          <w:rFonts w:ascii="Arial" w:hAnsi="Arial" w:cs="Arial"/>
        </w:rPr>
        <w:t xml:space="preserve"> to </w:t>
      </w:r>
      <w:r w:rsidR="00AF1ED4" w:rsidRPr="00177F91">
        <w:rPr>
          <w:rFonts w:ascii="Arial" w:hAnsi="Arial" w:cs="Arial"/>
        </w:rPr>
        <w:t>approve</w:t>
      </w:r>
      <w:r w:rsidRPr="00177F91">
        <w:rPr>
          <w:rFonts w:ascii="Arial" w:hAnsi="Arial" w:cs="Arial"/>
        </w:rPr>
        <w:t xml:space="preserve"> </w:t>
      </w:r>
      <w:r w:rsidR="004D0453" w:rsidRPr="00177F91">
        <w:rPr>
          <w:rFonts w:ascii="Arial" w:hAnsi="Arial" w:cs="Arial"/>
        </w:rPr>
        <w:t>m</w:t>
      </w:r>
      <w:r w:rsidRPr="00177F91">
        <w:rPr>
          <w:rFonts w:ascii="Arial" w:hAnsi="Arial" w:cs="Arial"/>
        </w:rPr>
        <w:t xml:space="preserve">inutes, which was offered by </w:t>
      </w:r>
      <w:r w:rsidR="00286517">
        <w:rPr>
          <w:rFonts w:ascii="Arial" w:hAnsi="Arial" w:cs="Arial"/>
        </w:rPr>
        <w:t>Commission</w:t>
      </w:r>
      <w:r w:rsidRPr="00177F91">
        <w:rPr>
          <w:rFonts w:ascii="Arial" w:hAnsi="Arial" w:cs="Arial"/>
        </w:rPr>
        <w:t xml:space="preserve">er </w:t>
      </w:r>
      <w:r w:rsidR="004D0453" w:rsidRPr="00177F91">
        <w:rPr>
          <w:rFonts w:ascii="Arial" w:hAnsi="Arial" w:cs="Arial"/>
        </w:rPr>
        <w:t>Smith</w:t>
      </w:r>
      <w:r w:rsidRPr="00177F91">
        <w:rPr>
          <w:rFonts w:ascii="Arial" w:hAnsi="Arial" w:cs="Arial"/>
        </w:rPr>
        <w:t xml:space="preserve"> and seconded by </w:t>
      </w:r>
      <w:r w:rsidR="00286517">
        <w:rPr>
          <w:rFonts w:ascii="Arial" w:hAnsi="Arial" w:cs="Arial"/>
        </w:rPr>
        <w:t>Commission</w:t>
      </w:r>
      <w:r w:rsidRPr="00177F91">
        <w:rPr>
          <w:rFonts w:ascii="Arial" w:hAnsi="Arial" w:cs="Arial"/>
        </w:rPr>
        <w:t xml:space="preserve">er </w:t>
      </w:r>
      <w:r w:rsidR="00326641">
        <w:rPr>
          <w:rFonts w:ascii="Arial" w:hAnsi="Arial" w:cs="Arial"/>
        </w:rPr>
        <w:t>Marshall</w:t>
      </w:r>
      <w:r w:rsidR="004D0453" w:rsidRPr="00177F91">
        <w:rPr>
          <w:rFonts w:ascii="Arial" w:hAnsi="Arial" w:cs="Arial"/>
        </w:rPr>
        <w:t xml:space="preserve">. The </w:t>
      </w:r>
      <w:r w:rsidR="00AF1ED4" w:rsidRPr="00177F91">
        <w:rPr>
          <w:rFonts w:ascii="Arial" w:hAnsi="Arial" w:cs="Arial"/>
        </w:rPr>
        <w:t xml:space="preserve">October </w:t>
      </w:r>
      <w:r w:rsidR="00326641">
        <w:rPr>
          <w:rFonts w:ascii="Arial" w:hAnsi="Arial" w:cs="Arial"/>
        </w:rPr>
        <w:t>2</w:t>
      </w:r>
      <w:r w:rsidR="00AF1ED4" w:rsidRPr="00177F91">
        <w:rPr>
          <w:rFonts w:ascii="Arial" w:hAnsi="Arial" w:cs="Arial"/>
        </w:rPr>
        <w:t xml:space="preserve">3, 2017 </w:t>
      </w:r>
      <w:r w:rsidRPr="00177F91">
        <w:rPr>
          <w:rFonts w:ascii="Arial" w:hAnsi="Arial" w:cs="Arial"/>
        </w:rPr>
        <w:t>minutes were approved unanimously</w:t>
      </w:r>
      <w:r w:rsidR="004D0453" w:rsidRPr="00177F91">
        <w:rPr>
          <w:rFonts w:ascii="Arial" w:hAnsi="Arial" w:cs="Arial"/>
        </w:rPr>
        <w:t>.</w:t>
      </w:r>
    </w:p>
    <w:p w:rsidR="00727CD8" w:rsidRPr="00177F91" w:rsidRDefault="00727CD8" w:rsidP="009200B7">
      <w:pPr>
        <w:pStyle w:val="NormalWeb"/>
        <w:shd w:val="clear" w:color="auto" w:fill="FFFFFF"/>
        <w:spacing w:before="0" w:beforeAutospacing="0" w:after="0" w:afterAutospacing="0" w:line="300" w:lineRule="atLeast"/>
        <w:rPr>
          <w:rFonts w:ascii="Arial" w:eastAsiaTheme="minorHAnsi" w:hAnsi="Arial" w:cs="Arial"/>
        </w:rPr>
      </w:pPr>
    </w:p>
    <w:p w:rsidR="005F3E5F" w:rsidRDefault="00326641" w:rsidP="005F3E5F">
      <w:pPr>
        <w:pStyle w:val="NormalWeb"/>
        <w:shd w:val="clear" w:color="auto" w:fill="FFFFFF"/>
        <w:spacing w:before="0" w:beforeAutospacing="0" w:after="0" w:afterAutospacing="0" w:line="300" w:lineRule="atLeast"/>
        <w:rPr>
          <w:rFonts w:ascii="Arial" w:hAnsi="Arial" w:cs="Arial"/>
          <w:b/>
        </w:rPr>
      </w:pPr>
      <w:r>
        <w:rPr>
          <w:rFonts w:ascii="Arial" w:hAnsi="Arial" w:cs="Arial"/>
          <w:b/>
        </w:rPr>
        <w:t>CHAIRMAN’S</w:t>
      </w:r>
      <w:r w:rsidR="005F3E5F" w:rsidRPr="00177F91">
        <w:rPr>
          <w:rFonts w:ascii="Arial" w:hAnsi="Arial" w:cs="Arial"/>
          <w:b/>
        </w:rPr>
        <w:t xml:space="preserve"> REPORT</w:t>
      </w:r>
    </w:p>
    <w:p w:rsidR="00BD0B71" w:rsidRDefault="00AB1DB1" w:rsidP="005F3E5F">
      <w:pPr>
        <w:pStyle w:val="NormalWeb"/>
        <w:shd w:val="clear" w:color="auto" w:fill="FFFFFF"/>
        <w:spacing w:before="0" w:beforeAutospacing="0" w:after="0" w:afterAutospacing="0" w:line="300" w:lineRule="atLeast"/>
        <w:rPr>
          <w:rFonts w:ascii="Arial" w:hAnsi="Arial" w:cs="Arial"/>
        </w:rPr>
      </w:pPr>
      <w:r>
        <w:rPr>
          <w:rFonts w:ascii="Arial" w:hAnsi="Arial" w:cs="Arial"/>
        </w:rPr>
        <w:t xml:space="preserve">Chairman Lopez advised that he wanted to share a few updates prior to getting into the Committee reports. Currently there are more than 15,000 patients registered with about 4,000 pending, he also wanted provide clarification previously it was assumed that the 15,000 patients were fully registered and certified, however of the more than 15,000 patients approximately 8,500 are certified and are able to purchase cannabis once available. There are also 586 caregivers with over 100 pending. On the operational side there are 14 growers, 12 processors, 6 dispensaries </w:t>
      </w:r>
      <w:r w:rsidR="00BD0B71">
        <w:rPr>
          <w:rFonts w:ascii="Arial" w:hAnsi="Arial" w:cs="Arial"/>
        </w:rPr>
        <w:t xml:space="preserve">and 3 independent testing labs. At the meeting there will be votes on 4 dispensaries and 1 independent testing lab. </w:t>
      </w:r>
    </w:p>
    <w:p w:rsidR="00BD0B71" w:rsidRDefault="00BD0B71" w:rsidP="005F3E5F">
      <w:pPr>
        <w:pStyle w:val="NormalWeb"/>
        <w:shd w:val="clear" w:color="auto" w:fill="FFFFFF"/>
        <w:spacing w:before="0" w:beforeAutospacing="0" w:after="0" w:afterAutospacing="0" w:line="300" w:lineRule="atLeast"/>
        <w:rPr>
          <w:rFonts w:ascii="Arial" w:hAnsi="Arial" w:cs="Arial"/>
        </w:rPr>
      </w:pPr>
    </w:p>
    <w:p w:rsidR="00BD0B71" w:rsidRDefault="00BD0B71" w:rsidP="005F3E5F">
      <w:pPr>
        <w:pStyle w:val="NormalWeb"/>
        <w:shd w:val="clear" w:color="auto" w:fill="FFFFFF"/>
        <w:spacing w:before="0" w:beforeAutospacing="0" w:after="0" w:afterAutospacing="0" w:line="300" w:lineRule="atLeast"/>
        <w:rPr>
          <w:rFonts w:ascii="Arial" w:hAnsi="Arial" w:cs="Arial"/>
        </w:rPr>
      </w:pPr>
      <w:r>
        <w:rPr>
          <w:rFonts w:ascii="Arial" w:hAnsi="Arial" w:cs="Arial"/>
        </w:rPr>
        <w:t xml:space="preserve">Chairman Lopez announced that Patrick Jameson has stepped down as the Executive Director, Chairman Lopez thanked him for all of his hard work, and that he wishes Mr. Jameson well in his future endeavors.  The Executive Committee has been reviewing applications and begun the interview process to fill the vacancy. Per the bylaws it is the responsibility of the Executive Committee to pass the recommendation to the Chairman to fill the position, but the Executive Committee would like the opinions of the full </w:t>
      </w:r>
      <w:r w:rsidR="00286517">
        <w:rPr>
          <w:rFonts w:ascii="Arial" w:hAnsi="Arial" w:cs="Arial"/>
        </w:rPr>
        <w:t>Commission</w:t>
      </w:r>
      <w:r>
        <w:rPr>
          <w:rFonts w:ascii="Arial" w:hAnsi="Arial" w:cs="Arial"/>
        </w:rPr>
        <w:t xml:space="preserve">. </w:t>
      </w:r>
    </w:p>
    <w:p w:rsidR="00BD0B71" w:rsidRDefault="00BD0B71" w:rsidP="005F3E5F">
      <w:pPr>
        <w:pStyle w:val="NormalWeb"/>
        <w:shd w:val="clear" w:color="auto" w:fill="FFFFFF"/>
        <w:spacing w:before="0" w:beforeAutospacing="0" w:after="0" w:afterAutospacing="0" w:line="300" w:lineRule="atLeast"/>
        <w:rPr>
          <w:rFonts w:ascii="Arial" w:hAnsi="Arial" w:cs="Arial"/>
        </w:rPr>
      </w:pPr>
    </w:p>
    <w:p w:rsidR="00326641" w:rsidRDefault="00BD0B71" w:rsidP="005F3E5F">
      <w:pPr>
        <w:pStyle w:val="NormalWeb"/>
        <w:shd w:val="clear" w:color="auto" w:fill="FFFFFF"/>
        <w:spacing w:before="0" w:beforeAutospacing="0" w:after="0" w:afterAutospacing="0" w:line="300" w:lineRule="atLeast"/>
        <w:rPr>
          <w:rFonts w:ascii="Arial" w:hAnsi="Arial" w:cs="Arial"/>
        </w:rPr>
      </w:pPr>
      <w:r>
        <w:rPr>
          <w:rFonts w:ascii="Arial" w:hAnsi="Arial" w:cs="Arial"/>
        </w:rPr>
        <w:t xml:space="preserve">Chairman Lopez also announced new </w:t>
      </w:r>
      <w:r w:rsidR="00286517">
        <w:rPr>
          <w:rFonts w:ascii="Arial" w:hAnsi="Arial" w:cs="Arial"/>
        </w:rPr>
        <w:t>Commission</w:t>
      </w:r>
      <w:r>
        <w:rPr>
          <w:rFonts w:ascii="Arial" w:hAnsi="Arial" w:cs="Arial"/>
        </w:rPr>
        <w:t>er Tiffany Randolph who fills the vacant attorney</w:t>
      </w:r>
      <w:r w:rsidR="004671AC">
        <w:rPr>
          <w:rFonts w:ascii="Arial" w:hAnsi="Arial" w:cs="Arial"/>
        </w:rPr>
        <w:t xml:space="preserve"> position and brings great experience in the healthcare field. Chairman Lopez also welcomed Christopher Garrett, Director of Communications. Chris joins the </w:t>
      </w:r>
      <w:r w:rsidR="00286517">
        <w:rPr>
          <w:rFonts w:ascii="Arial" w:hAnsi="Arial" w:cs="Arial"/>
        </w:rPr>
        <w:t>Commission</w:t>
      </w:r>
      <w:r w:rsidR="004671AC">
        <w:rPr>
          <w:rFonts w:ascii="Arial" w:hAnsi="Arial" w:cs="Arial"/>
        </w:rPr>
        <w:t xml:space="preserve"> on the Staff side from the Department of Health.</w:t>
      </w:r>
    </w:p>
    <w:p w:rsidR="004671AC" w:rsidRDefault="004671AC" w:rsidP="005F3E5F">
      <w:pPr>
        <w:pStyle w:val="NormalWeb"/>
        <w:shd w:val="clear" w:color="auto" w:fill="FFFFFF"/>
        <w:spacing w:before="0" w:beforeAutospacing="0" w:after="0" w:afterAutospacing="0" w:line="300" w:lineRule="atLeast"/>
        <w:rPr>
          <w:rFonts w:ascii="Arial" w:hAnsi="Arial" w:cs="Arial"/>
        </w:rPr>
      </w:pPr>
    </w:p>
    <w:p w:rsidR="00CB60EA" w:rsidRDefault="004671AC" w:rsidP="005F3E5F">
      <w:pPr>
        <w:pStyle w:val="NormalWeb"/>
        <w:shd w:val="clear" w:color="auto" w:fill="FFFFFF"/>
        <w:spacing w:before="0" w:beforeAutospacing="0" w:after="0" w:afterAutospacing="0" w:line="300" w:lineRule="atLeast"/>
        <w:rPr>
          <w:rFonts w:ascii="Arial" w:hAnsi="Arial" w:cs="Arial"/>
        </w:rPr>
      </w:pPr>
      <w:r>
        <w:rPr>
          <w:rFonts w:ascii="Arial" w:hAnsi="Arial" w:cs="Arial"/>
        </w:rPr>
        <w:t xml:space="preserve">The </w:t>
      </w:r>
      <w:r w:rsidR="00286517">
        <w:rPr>
          <w:rFonts w:ascii="Arial" w:hAnsi="Arial" w:cs="Arial"/>
        </w:rPr>
        <w:t>Commission</w:t>
      </w:r>
      <w:r>
        <w:rPr>
          <w:rFonts w:ascii="Arial" w:hAnsi="Arial" w:cs="Arial"/>
        </w:rPr>
        <w:t xml:space="preserve"> has received 55 Stage II </w:t>
      </w:r>
      <w:r w:rsidR="00286517">
        <w:rPr>
          <w:rFonts w:ascii="Arial" w:hAnsi="Arial" w:cs="Arial"/>
        </w:rPr>
        <w:t>Dispensary</w:t>
      </w:r>
      <w:r>
        <w:rPr>
          <w:rFonts w:ascii="Arial" w:hAnsi="Arial" w:cs="Arial"/>
        </w:rPr>
        <w:t xml:space="preserve"> applications. The </w:t>
      </w:r>
      <w:r w:rsidR="00286517">
        <w:rPr>
          <w:rFonts w:ascii="Arial" w:hAnsi="Arial" w:cs="Arial"/>
        </w:rPr>
        <w:t>Commission</w:t>
      </w:r>
      <w:r>
        <w:rPr>
          <w:rFonts w:ascii="Arial" w:hAnsi="Arial" w:cs="Arial"/>
        </w:rPr>
        <w:t xml:space="preserve"> expects to receive many more applications in the next few weeks. David Kloos, Director of Enforcement and Compliance has sent an email to all of the </w:t>
      </w:r>
      <w:r w:rsidR="00286517">
        <w:rPr>
          <w:rFonts w:ascii="Arial" w:hAnsi="Arial" w:cs="Arial"/>
        </w:rPr>
        <w:t>Dispensary</w:t>
      </w:r>
      <w:r>
        <w:rPr>
          <w:rFonts w:ascii="Arial" w:hAnsi="Arial" w:cs="Arial"/>
        </w:rPr>
        <w:t xml:space="preserve"> owners to inform the </w:t>
      </w:r>
      <w:r w:rsidR="00286517">
        <w:rPr>
          <w:rFonts w:ascii="Arial" w:hAnsi="Arial" w:cs="Arial"/>
        </w:rPr>
        <w:t>Commission</w:t>
      </w:r>
      <w:r>
        <w:rPr>
          <w:rFonts w:ascii="Arial" w:hAnsi="Arial" w:cs="Arial"/>
        </w:rPr>
        <w:t xml:space="preserve"> if they are not able to meet the December 8</w:t>
      </w:r>
      <w:r w:rsidRPr="004671AC">
        <w:rPr>
          <w:rFonts w:ascii="Arial" w:hAnsi="Arial" w:cs="Arial"/>
          <w:vertAlign w:val="superscript"/>
        </w:rPr>
        <w:t>th</w:t>
      </w:r>
      <w:r>
        <w:rPr>
          <w:rFonts w:ascii="Arial" w:hAnsi="Arial" w:cs="Arial"/>
        </w:rPr>
        <w:t xml:space="preserve"> application deadline. If nothing is received from the </w:t>
      </w:r>
      <w:r w:rsidR="00286517">
        <w:rPr>
          <w:rFonts w:ascii="Arial" w:hAnsi="Arial" w:cs="Arial"/>
        </w:rPr>
        <w:t>Dispensary</w:t>
      </w:r>
      <w:r>
        <w:rPr>
          <w:rFonts w:ascii="Arial" w:hAnsi="Arial" w:cs="Arial"/>
        </w:rPr>
        <w:t xml:space="preserve"> the </w:t>
      </w:r>
      <w:r w:rsidR="00286517">
        <w:rPr>
          <w:rFonts w:ascii="Arial" w:hAnsi="Arial" w:cs="Arial"/>
        </w:rPr>
        <w:t>Commission</w:t>
      </w:r>
      <w:r>
        <w:rPr>
          <w:rFonts w:ascii="Arial" w:hAnsi="Arial" w:cs="Arial"/>
        </w:rPr>
        <w:t xml:space="preserve"> will assume that the </w:t>
      </w:r>
      <w:r w:rsidR="00286517">
        <w:rPr>
          <w:rFonts w:ascii="Arial" w:hAnsi="Arial" w:cs="Arial"/>
        </w:rPr>
        <w:t>Dispensary</w:t>
      </w:r>
      <w:r>
        <w:rPr>
          <w:rFonts w:ascii="Arial" w:hAnsi="Arial" w:cs="Arial"/>
        </w:rPr>
        <w:t xml:space="preserve"> will not be moving forward with the licensing process. </w:t>
      </w:r>
      <w:r w:rsidR="00CB60EA">
        <w:rPr>
          <w:rFonts w:ascii="Arial" w:hAnsi="Arial" w:cs="Arial"/>
        </w:rPr>
        <w:t xml:space="preserve">The </w:t>
      </w:r>
      <w:r w:rsidR="00286517">
        <w:rPr>
          <w:rFonts w:ascii="Arial" w:hAnsi="Arial" w:cs="Arial"/>
        </w:rPr>
        <w:t>Final Review Subcommittee</w:t>
      </w:r>
      <w:r w:rsidR="00CB60EA">
        <w:rPr>
          <w:rFonts w:ascii="Arial" w:hAnsi="Arial" w:cs="Arial"/>
        </w:rPr>
        <w:t xml:space="preserve"> will be reviewing any requests for extensions. </w:t>
      </w:r>
    </w:p>
    <w:p w:rsidR="00CB60EA" w:rsidRDefault="00CB60EA" w:rsidP="005F3E5F">
      <w:pPr>
        <w:pStyle w:val="NormalWeb"/>
        <w:shd w:val="clear" w:color="auto" w:fill="FFFFFF"/>
        <w:spacing w:before="0" w:beforeAutospacing="0" w:after="0" w:afterAutospacing="0" w:line="300" w:lineRule="atLeast"/>
        <w:rPr>
          <w:rFonts w:ascii="Arial" w:hAnsi="Arial" w:cs="Arial"/>
        </w:rPr>
      </w:pPr>
      <w:r>
        <w:rPr>
          <w:rFonts w:ascii="Arial" w:hAnsi="Arial" w:cs="Arial"/>
        </w:rPr>
        <w:br/>
        <w:t xml:space="preserve">Chairman Lopez advised that the </w:t>
      </w:r>
      <w:r w:rsidR="00286517">
        <w:rPr>
          <w:rFonts w:ascii="Arial" w:hAnsi="Arial" w:cs="Arial"/>
        </w:rPr>
        <w:t>Dispensary</w:t>
      </w:r>
      <w:r>
        <w:rPr>
          <w:rFonts w:ascii="Arial" w:hAnsi="Arial" w:cs="Arial"/>
        </w:rPr>
        <w:t xml:space="preserve"> Attestation was updated and the main thing to be aware of is the certification does not protect patients on Federal Property.</w:t>
      </w:r>
    </w:p>
    <w:p w:rsidR="00CB60EA" w:rsidRPr="00AB1DB1" w:rsidRDefault="00CB60EA" w:rsidP="005F3E5F">
      <w:pPr>
        <w:pStyle w:val="NormalWeb"/>
        <w:shd w:val="clear" w:color="auto" w:fill="FFFFFF"/>
        <w:spacing w:before="0" w:beforeAutospacing="0" w:after="0" w:afterAutospacing="0" w:line="300" w:lineRule="atLeast"/>
        <w:rPr>
          <w:rFonts w:ascii="Arial" w:hAnsi="Arial" w:cs="Arial"/>
        </w:rPr>
      </w:pPr>
      <w:r>
        <w:rPr>
          <w:rFonts w:ascii="Arial" w:hAnsi="Arial" w:cs="Arial"/>
        </w:rPr>
        <w:lastRenderedPageBreak/>
        <w:t xml:space="preserve">Chairman Lopez announced that Friday November 17, 2017 was an exciting day, as the first patient received medication in a limited study conducted by the </w:t>
      </w:r>
      <w:r w:rsidR="00286517">
        <w:rPr>
          <w:rFonts w:ascii="Arial" w:hAnsi="Arial" w:cs="Arial"/>
        </w:rPr>
        <w:t xml:space="preserve">medical cannabis </w:t>
      </w:r>
      <w:r>
        <w:rPr>
          <w:rFonts w:ascii="Arial" w:hAnsi="Arial" w:cs="Arial"/>
        </w:rPr>
        <w:t xml:space="preserve">industry. </w:t>
      </w:r>
      <w:r w:rsidR="00286517">
        <w:rPr>
          <w:rFonts w:ascii="Arial" w:hAnsi="Arial" w:cs="Arial"/>
        </w:rPr>
        <w:t>It is anticipated that medical c</w:t>
      </w:r>
      <w:r w:rsidR="007D08FB">
        <w:rPr>
          <w:rFonts w:ascii="Arial" w:hAnsi="Arial" w:cs="Arial"/>
        </w:rPr>
        <w:t>annabi</w:t>
      </w:r>
      <w:r w:rsidR="00286517">
        <w:rPr>
          <w:rFonts w:ascii="Arial" w:hAnsi="Arial" w:cs="Arial"/>
        </w:rPr>
        <w:t xml:space="preserve">s will be available for all patients at licensed </w:t>
      </w:r>
      <w:r w:rsidR="007D08FB">
        <w:rPr>
          <w:rFonts w:ascii="Arial" w:hAnsi="Arial" w:cs="Arial"/>
        </w:rPr>
        <w:t>dispensaries by December. He would like to remind patients that the supply will be limited in the be</w:t>
      </w:r>
      <w:r w:rsidR="00286517">
        <w:rPr>
          <w:rFonts w:ascii="Arial" w:hAnsi="Arial" w:cs="Arial"/>
        </w:rPr>
        <w:t xml:space="preserve">ginning and encouraged </w:t>
      </w:r>
      <w:r w:rsidR="007D08FB">
        <w:rPr>
          <w:rFonts w:ascii="Arial" w:hAnsi="Arial" w:cs="Arial"/>
        </w:rPr>
        <w:t xml:space="preserve">patients </w:t>
      </w:r>
      <w:r w:rsidR="00286517">
        <w:rPr>
          <w:rFonts w:ascii="Arial" w:hAnsi="Arial" w:cs="Arial"/>
        </w:rPr>
        <w:t xml:space="preserve">to </w:t>
      </w:r>
      <w:r w:rsidR="007D08FB">
        <w:rPr>
          <w:rFonts w:ascii="Arial" w:hAnsi="Arial" w:cs="Arial"/>
        </w:rPr>
        <w:t xml:space="preserve">visit the </w:t>
      </w:r>
      <w:r w:rsidR="00286517">
        <w:rPr>
          <w:rFonts w:ascii="Arial" w:hAnsi="Arial" w:cs="Arial"/>
        </w:rPr>
        <w:t>Commission</w:t>
      </w:r>
      <w:r w:rsidR="007D08FB">
        <w:rPr>
          <w:rFonts w:ascii="Arial" w:hAnsi="Arial" w:cs="Arial"/>
        </w:rPr>
        <w:t xml:space="preserve"> website to see the licensed dispensaries</w:t>
      </w:r>
      <w:r w:rsidR="00286517">
        <w:rPr>
          <w:rFonts w:ascii="Arial" w:hAnsi="Arial" w:cs="Arial"/>
        </w:rPr>
        <w:t>,</w:t>
      </w:r>
      <w:r w:rsidR="007D08FB">
        <w:rPr>
          <w:rFonts w:ascii="Arial" w:hAnsi="Arial" w:cs="Arial"/>
        </w:rPr>
        <w:t xml:space="preserve"> and to </w:t>
      </w:r>
      <w:r w:rsidR="00286517">
        <w:rPr>
          <w:rFonts w:ascii="Arial" w:hAnsi="Arial" w:cs="Arial"/>
        </w:rPr>
        <w:t xml:space="preserve">call ahead </w:t>
      </w:r>
      <w:r w:rsidR="007D08FB">
        <w:rPr>
          <w:rFonts w:ascii="Arial" w:hAnsi="Arial" w:cs="Arial"/>
        </w:rPr>
        <w:t xml:space="preserve">to see if they have product. </w:t>
      </w:r>
    </w:p>
    <w:p w:rsidR="008E7806" w:rsidRPr="00177F91" w:rsidRDefault="008E7806" w:rsidP="003C71EB">
      <w:pPr>
        <w:pStyle w:val="NormalWeb"/>
        <w:shd w:val="clear" w:color="auto" w:fill="FFFFFF"/>
        <w:spacing w:before="0" w:beforeAutospacing="0" w:after="0" w:afterAutospacing="0" w:line="300" w:lineRule="atLeast"/>
        <w:rPr>
          <w:rFonts w:ascii="Arial" w:hAnsi="Arial" w:cs="Arial"/>
        </w:rPr>
      </w:pPr>
    </w:p>
    <w:p w:rsidR="003878FB" w:rsidRPr="00177F91" w:rsidRDefault="009200B7" w:rsidP="00127EC6">
      <w:pPr>
        <w:pStyle w:val="NormalWeb"/>
        <w:shd w:val="clear" w:color="auto" w:fill="FFFFFF"/>
        <w:spacing w:before="0" w:beforeAutospacing="0" w:after="0" w:afterAutospacing="0" w:line="300" w:lineRule="atLeast"/>
        <w:rPr>
          <w:rFonts w:ascii="Arial" w:hAnsi="Arial" w:cs="Arial"/>
          <w:b/>
        </w:rPr>
      </w:pPr>
      <w:r w:rsidRPr="00177F91">
        <w:rPr>
          <w:rFonts w:ascii="Arial" w:hAnsi="Arial" w:cs="Arial"/>
          <w:b/>
        </w:rPr>
        <w:t>COMMITTEE REPORT</w:t>
      </w:r>
    </w:p>
    <w:p w:rsidR="00081692" w:rsidRPr="00177F91" w:rsidRDefault="00081692" w:rsidP="000F197F">
      <w:pPr>
        <w:pStyle w:val="NoSpacing"/>
        <w:rPr>
          <w:rFonts w:ascii="Arial" w:hAnsi="Arial" w:cs="Arial"/>
          <w:sz w:val="24"/>
          <w:szCs w:val="24"/>
        </w:rPr>
      </w:pPr>
    </w:p>
    <w:p w:rsidR="00081692" w:rsidRPr="00177F91" w:rsidRDefault="00286517" w:rsidP="000F197F">
      <w:pPr>
        <w:pStyle w:val="NoSpacing"/>
        <w:rPr>
          <w:rFonts w:ascii="Arial" w:hAnsi="Arial" w:cs="Arial"/>
          <w:b/>
        </w:rPr>
      </w:pPr>
      <w:r>
        <w:rPr>
          <w:rFonts w:ascii="Arial" w:hAnsi="Arial" w:cs="Arial"/>
          <w:b/>
          <w:sz w:val="24"/>
          <w:szCs w:val="24"/>
        </w:rPr>
        <w:t>Final Review Subcommittee</w:t>
      </w:r>
      <w:r w:rsidR="00081692" w:rsidRPr="00177F91">
        <w:rPr>
          <w:rFonts w:ascii="Arial" w:hAnsi="Arial" w:cs="Arial"/>
          <w:b/>
          <w:sz w:val="24"/>
          <w:szCs w:val="24"/>
        </w:rPr>
        <w:t xml:space="preserve">: </w:t>
      </w:r>
      <w:r w:rsidR="00AB1DB1">
        <w:rPr>
          <w:rFonts w:ascii="Arial" w:hAnsi="Arial" w:cs="Arial"/>
          <w:b/>
          <w:sz w:val="24"/>
          <w:szCs w:val="24"/>
        </w:rPr>
        <w:t>Chairman Brian Lopez</w:t>
      </w:r>
    </w:p>
    <w:p w:rsidR="00E20649" w:rsidRPr="00177F91" w:rsidRDefault="00E20649" w:rsidP="007D08FB">
      <w:pPr>
        <w:pStyle w:val="NormalWeb"/>
        <w:shd w:val="clear" w:color="auto" w:fill="FFFFFF"/>
        <w:spacing w:after="0" w:line="300" w:lineRule="atLeast"/>
        <w:rPr>
          <w:rFonts w:ascii="Arial" w:hAnsi="Arial" w:cs="Arial"/>
        </w:rPr>
      </w:pPr>
      <w:r w:rsidRPr="00177F91">
        <w:rPr>
          <w:rFonts w:ascii="Arial" w:hAnsi="Arial" w:cs="Arial"/>
        </w:rPr>
        <w:t>C</w:t>
      </w:r>
      <w:r w:rsidR="00AB1DB1">
        <w:rPr>
          <w:rFonts w:ascii="Arial" w:hAnsi="Arial" w:cs="Arial"/>
        </w:rPr>
        <w:t xml:space="preserve">hairman Lopez </w:t>
      </w:r>
      <w:r w:rsidRPr="00177F91">
        <w:rPr>
          <w:rFonts w:ascii="Arial" w:hAnsi="Arial" w:cs="Arial"/>
        </w:rPr>
        <w:t>reported</w:t>
      </w:r>
      <w:r w:rsidR="00081692" w:rsidRPr="00177F91">
        <w:rPr>
          <w:rFonts w:ascii="Arial" w:hAnsi="Arial" w:cs="Arial"/>
        </w:rPr>
        <w:t xml:space="preserve"> that the </w:t>
      </w:r>
      <w:r w:rsidR="00286517">
        <w:rPr>
          <w:rFonts w:ascii="Arial" w:hAnsi="Arial" w:cs="Arial"/>
        </w:rPr>
        <w:t>Final Review Subcommittee</w:t>
      </w:r>
      <w:r w:rsidR="00081692" w:rsidRPr="00177F91">
        <w:rPr>
          <w:rFonts w:ascii="Arial" w:hAnsi="Arial" w:cs="Arial"/>
        </w:rPr>
        <w:t xml:space="preserve"> had met after receiving the final reports from the Bureau of Enforcement and Compliance.  The first review was on </w:t>
      </w:r>
      <w:r w:rsidR="00AB1DB1">
        <w:rPr>
          <w:rFonts w:ascii="Arial" w:hAnsi="Arial" w:cs="Arial"/>
        </w:rPr>
        <w:t>Quales, LLC</w:t>
      </w:r>
      <w:r w:rsidR="00081692" w:rsidRPr="00177F91">
        <w:rPr>
          <w:rFonts w:ascii="Arial" w:hAnsi="Arial" w:cs="Arial"/>
        </w:rPr>
        <w:t xml:space="preserve"> to consider the report provided by </w:t>
      </w:r>
      <w:r w:rsidR="00AB1DB1">
        <w:rPr>
          <w:rFonts w:ascii="Arial" w:hAnsi="Arial" w:cs="Arial"/>
        </w:rPr>
        <w:t>Director of Lab Compliance L</w:t>
      </w:r>
      <w:r w:rsidR="00286517">
        <w:rPr>
          <w:rFonts w:ascii="Arial" w:hAnsi="Arial" w:cs="Arial"/>
        </w:rPr>
        <w:t>ori Dodson.</w:t>
      </w:r>
      <w:r w:rsidR="006C0586">
        <w:rPr>
          <w:rFonts w:ascii="Arial" w:hAnsi="Arial" w:cs="Arial"/>
        </w:rPr>
        <w:t xml:space="preserve"> Investigator Mark R</w:t>
      </w:r>
      <w:r w:rsidR="00AB1DB1">
        <w:rPr>
          <w:rFonts w:ascii="Arial" w:hAnsi="Arial" w:cs="Arial"/>
        </w:rPr>
        <w:t xml:space="preserve">odeheaver was also present. </w:t>
      </w:r>
      <w:r w:rsidR="007D08FB" w:rsidRPr="007D08FB">
        <w:rPr>
          <w:rFonts w:ascii="Arial" w:hAnsi="Arial" w:cs="Arial"/>
        </w:rPr>
        <w:t>The lab is to electronically submit “in-matrix” calibration curves and LOQ’s (limits of quantitation) for th</w:t>
      </w:r>
      <w:r w:rsidR="00286517">
        <w:rPr>
          <w:rFonts w:ascii="Arial" w:hAnsi="Arial" w:cs="Arial"/>
        </w:rPr>
        <w:t>e listed pesticides, as well as</w:t>
      </w:r>
      <w:r w:rsidR="007D08FB" w:rsidRPr="007D08FB">
        <w:rPr>
          <w:rFonts w:ascii="Arial" w:hAnsi="Arial" w:cs="Arial"/>
        </w:rPr>
        <w:t xml:space="preserve"> the</w:t>
      </w:r>
      <w:r w:rsidR="007D08FB">
        <w:rPr>
          <w:rFonts w:ascii="Arial" w:hAnsi="Arial" w:cs="Arial"/>
        </w:rPr>
        <w:t xml:space="preserve"> </w:t>
      </w:r>
      <w:r w:rsidR="007D08FB" w:rsidRPr="007D08FB">
        <w:rPr>
          <w:rFonts w:ascii="Arial" w:hAnsi="Arial" w:cs="Arial"/>
        </w:rPr>
        <w:t>cannabinoids, terpenes, and the remaining contaminants.</w:t>
      </w:r>
      <w:r w:rsidR="007D08FB">
        <w:rPr>
          <w:rFonts w:ascii="Arial" w:hAnsi="Arial" w:cs="Arial"/>
        </w:rPr>
        <w:t xml:space="preserve"> </w:t>
      </w:r>
      <w:r w:rsidR="00286517">
        <w:rPr>
          <w:rFonts w:ascii="Arial" w:hAnsi="Arial" w:cs="Arial"/>
        </w:rPr>
        <w:t>The Final Review Subc</w:t>
      </w:r>
      <w:r w:rsidR="00081692" w:rsidRPr="00177F91">
        <w:rPr>
          <w:rFonts w:ascii="Arial" w:hAnsi="Arial" w:cs="Arial"/>
        </w:rPr>
        <w:t xml:space="preserve">ommittee determined the applicant has met the requirements and recommends to the </w:t>
      </w:r>
      <w:r w:rsidR="00286517">
        <w:rPr>
          <w:rFonts w:ascii="Arial" w:hAnsi="Arial" w:cs="Arial"/>
        </w:rPr>
        <w:t>Commission</w:t>
      </w:r>
      <w:r w:rsidR="007D08FB">
        <w:rPr>
          <w:rFonts w:ascii="Arial" w:hAnsi="Arial" w:cs="Arial"/>
        </w:rPr>
        <w:t xml:space="preserve"> to issue a provisional registration</w:t>
      </w:r>
      <w:r w:rsidRPr="00177F91">
        <w:rPr>
          <w:rFonts w:ascii="Arial" w:hAnsi="Arial" w:cs="Arial"/>
        </w:rPr>
        <w:t xml:space="preserve"> to </w:t>
      </w:r>
      <w:r w:rsidR="007D08FB">
        <w:rPr>
          <w:rFonts w:ascii="Arial" w:hAnsi="Arial" w:cs="Arial"/>
        </w:rPr>
        <w:t>Quales</w:t>
      </w:r>
      <w:r w:rsidRPr="00177F91">
        <w:rPr>
          <w:rFonts w:ascii="Arial" w:hAnsi="Arial" w:cs="Arial"/>
        </w:rPr>
        <w:t xml:space="preserve">, </w:t>
      </w:r>
      <w:r w:rsidR="00081692" w:rsidRPr="00177F91">
        <w:rPr>
          <w:rFonts w:ascii="Arial" w:hAnsi="Arial" w:cs="Arial"/>
        </w:rPr>
        <w:t xml:space="preserve">LLC. </w:t>
      </w:r>
      <w:r w:rsidR="00286517">
        <w:rPr>
          <w:rFonts w:ascii="Arial" w:hAnsi="Arial" w:cs="Arial"/>
        </w:rPr>
        <w:t>Commission</w:t>
      </w:r>
      <w:r w:rsidR="00081692" w:rsidRPr="00177F91">
        <w:rPr>
          <w:rFonts w:ascii="Arial" w:hAnsi="Arial" w:cs="Arial"/>
        </w:rPr>
        <w:t xml:space="preserve">er </w:t>
      </w:r>
      <w:r w:rsidRPr="00177F91">
        <w:rPr>
          <w:rFonts w:ascii="Arial" w:hAnsi="Arial" w:cs="Arial"/>
        </w:rPr>
        <w:t>Smith</w:t>
      </w:r>
      <w:r w:rsidR="00081692" w:rsidRPr="00177F91">
        <w:rPr>
          <w:rFonts w:ascii="Arial" w:hAnsi="Arial" w:cs="Arial"/>
        </w:rPr>
        <w:t xml:space="preserve"> of</w:t>
      </w:r>
      <w:r w:rsidR="00286517">
        <w:rPr>
          <w:rFonts w:ascii="Arial" w:hAnsi="Arial" w:cs="Arial"/>
        </w:rPr>
        <w:t>fered a Motion to issue an Independent Testing Laboratory a</w:t>
      </w:r>
      <w:r w:rsidR="00081692" w:rsidRPr="00177F91">
        <w:rPr>
          <w:rFonts w:ascii="Arial" w:hAnsi="Arial" w:cs="Arial"/>
        </w:rPr>
        <w:t xml:space="preserve"> </w:t>
      </w:r>
      <w:r w:rsidR="007D08FB">
        <w:rPr>
          <w:rFonts w:ascii="Arial" w:hAnsi="Arial" w:cs="Arial"/>
        </w:rPr>
        <w:t>provisional registration</w:t>
      </w:r>
      <w:r w:rsidR="007D08FB" w:rsidRPr="00177F91">
        <w:rPr>
          <w:rFonts w:ascii="Arial" w:hAnsi="Arial" w:cs="Arial"/>
        </w:rPr>
        <w:t xml:space="preserve"> to </w:t>
      </w:r>
      <w:r w:rsidR="007D08FB">
        <w:rPr>
          <w:rFonts w:ascii="Arial" w:hAnsi="Arial" w:cs="Arial"/>
        </w:rPr>
        <w:t>Quales</w:t>
      </w:r>
      <w:r w:rsidR="007D08FB" w:rsidRPr="00177F91">
        <w:rPr>
          <w:rFonts w:ascii="Arial" w:hAnsi="Arial" w:cs="Arial"/>
        </w:rPr>
        <w:t>, LLC</w:t>
      </w:r>
      <w:r w:rsidR="007D08FB">
        <w:rPr>
          <w:rFonts w:ascii="Arial" w:hAnsi="Arial" w:cs="Arial"/>
        </w:rPr>
        <w:t xml:space="preserve">. </w:t>
      </w:r>
      <w:r w:rsidR="00286517">
        <w:rPr>
          <w:rFonts w:ascii="Arial" w:hAnsi="Arial" w:cs="Arial"/>
        </w:rPr>
        <w:t>Commission</w:t>
      </w:r>
      <w:r w:rsidR="00081692" w:rsidRPr="00177F91">
        <w:rPr>
          <w:rFonts w:ascii="Arial" w:hAnsi="Arial" w:cs="Arial"/>
        </w:rPr>
        <w:t xml:space="preserve">er </w:t>
      </w:r>
      <w:r w:rsidR="007D08FB">
        <w:rPr>
          <w:rFonts w:ascii="Arial" w:hAnsi="Arial" w:cs="Arial"/>
        </w:rPr>
        <w:t>Marshall</w:t>
      </w:r>
      <w:r w:rsidR="00081692" w:rsidRPr="00177F91">
        <w:rPr>
          <w:rFonts w:ascii="Arial" w:hAnsi="Arial" w:cs="Arial"/>
        </w:rPr>
        <w:t xml:space="preserve"> seconded this </w:t>
      </w:r>
      <w:r w:rsidR="00286517">
        <w:rPr>
          <w:rFonts w:ascii="Arial" w:hAnsi="Arial" w:cs="Arial"/>
        </w:rPr>
        <w:t>Motion</w:t>
      </w:r>
      <w:r w:rsidR="00081692" w:rsidRPr="00177F91">
        <w:rPr>
          <w:rFonts w:ascii="Arial" w:hAnsi="Arial" w:cs="Arial"/>
        </w:rPr>
        <w:t xml:space="preserve">. </w:t>
      </w:r>
      <w:r w:rsidR="007D08FB">
        <w:rPr>
          <w:rFonts w:ascii="Arial" w:hAnsi="Arial" w:cs="Arial"/>
        </w:rPr>
        <w:t>A rollc</w:t>
      </w:r>
      <w:r w:rsidR="00286517">
        <w:rPr>
          <w:rFonts w:ascii="Arial" w:hAnsi="Arial" w:cs="Arial"/>
        </w:rPr>
        <w:t>all vote was conducted and the Motion</w:t>
      </w:r>
      <w:r w:rsidR="007D08FB">
        <w:rPr>
          <w:rFonts w:ascii="Arial" w:hAnsi="Arial" w:cs="Arial"/>
        </w:rPr>
        <w:t xml:space="preserve"> passed </w:t>
      </w:r>
      <w:r w:rsidR="007D08FB" w:rsidRPr="00177F91">
        <w:rPr>
          <w:rFonts w:ascii="Arial" w:hAnsi="Arial" w:cs="Arial"/>
        </w:rPr>
        <w:t>unanimously</w:t>
      </w:r>
      <w:r w:rsidR="007D08FB">
        <w:rPr>
          <w:rFonts w:ascii="Arial" w:hAnsi="Arial" w:cs="Arial"/>
        </w:rPr>
        <w:t>.</w:t>
      </w:r>
    </w:p>
    <w:p w:rsidR="00E20649" w:rsidRPr="00177F91" w:rsidRDefault="007D08FB" w:rsidP="00E20649">
      <w:pPr>
        <w:pStyle w:val="NormalWeb"/>
        <w:shd w:val="clear" w:color="auto" w:fill="FFFFFF"/>
        <w:spacing w:before="0" w:beforeAutospacing="0" w:after="0" w:afterAutospacing="0" w:line="300" w:lineRule="atLeast"/>
        <w:rPr>
          <w:rFonts w:ascii="Arial" w:hAnsi="Arial" w:cs="Arial"/>
        </w:rPr>
      </w:pPr>
      <w:r>
        <w:rPr>
          <w:rFonts w:ascii="Arial" w:hAnsi="Arial" w:cs="Arial"/>
        </w:rPr>
        <w:t>Chairman Lopez</w:t>
      </w:r>
      <w:r w:rsidR="00E20649" w:rsidRPr="00177F91">
        <w:rPr>
          <w:rFonts w:ascii="Arial" w:hAnsi="Arial" w:cs="Arial"/>
        </w:rPr>
        <w:t xml:space="preserve"> reported </w:t>
      </w:r>
      <w:r w:rsidR="00286517">
        <w:rPr>
          <w:rFonts w:ascii="Arial" w:hAnsi="Arial" w:cs="Arial"/>
        </w:rPr>
        <w:t xml:space="preserve">that the second review was for </w:t>
      </w:r>
      <w:r w:rsidR="006C0586">
        <w:rPr>
          <w:rFonts w:ascii="Arial" w:hAnsi="Arial" w:cs="Arial"/>
        </w:rPr>
        <w:t>Maryland Wellness Access, DBA Remedy Columbia</w:t>
      </w:r>
      <w:r w:rsidR="00286517">
        <w:rPr>
          <w:rFonts w:ascii="Arial" w:hAnsi="Arial" w:cs="Arial"/>
        </w:rPr>
        <w:t>,</w:t>
      </w:r>
      <w:r w:rsidR="006C0586">
        <w:rPr>
          <w:rFonts w:ascii="Arial" w:hAnsi="Arial" w:cs="Arial"/>
        </w:rPr>
        <w:t xml:space="preserve"> t</w:t>
      </w:r>
      <w:r w:rsidR="00E20649" w:rsidRPr="00177F91">
        <w:rPr>
          <w:rFonts w:ascii="Arial" w:hAnsi="Arial" w:cs="Arial"/>
        </w:rPr>
        <w:t xml:space="preserve">o consider the report provided by Senior Investigator </w:t>
      </w:r>
      <w:r w:rsidR="006C0586">
        <w:rPr>
          <w:rFonts w:ascii="Arial" w:hAnsi="Arial" w:cs="Arial"/>
        </w:rPr>
        <w:t>Garrett Keene</w:t>
      </w:r>
      <w:r w:rsidR="00E20649" w:rsidRPr="00177F91">
        <w:rPr>
          <w:rFonts w:ascii="Arial" w:hAnsi="Arial" w:cs="Arial"/>
        </w:rPr>
        <w:t xml:space="preserve">. The investigative summary, financial summary, </w:t>
      </w:r>
      <w:r w:rsidR="00286517">
        <w:rPr>
          <w:rFonts w:ascii="Arial" w:hAnsi="Arial" w:cs="Arial"/>
        </w:rPr>
        <w:t xml:space="preserve">and </w:t>
      </w:r>
      <w:r w:rsidR="00E20649" w:rsidRPr="00177F91">
        <w:rPr>
          <w:rFonts w:ascii="Arial" w:hAnsi="Arial" w:cs="Arial"/>
        </w:rPr>
        <w:t xml:space="preserve">inspection summary </w:t>
      </w:r>
      <w:r w:rsidR="00286517">
        <w:rPr>
          <w:rFonts w:ascii="Arial" w:hAnsi="Arial" w:cs="Arial"/>
        </w:rPr>
        <w:t>were</w:t>
      </w:r>
      <w:r w:rsidR="00E20649" w:rsidRPr="00177F91">
        <w:rPr>
          <w:rFonts w:ascii="Arial" w:hAnsi="Arial" w:cs="Arial"/>
        </w:rPr>
        <w:t xml:space="preserve"> provided and no information was identified that would prohibit the applicant from being licensed.  The </w:t>
      </w:r>
      <w:r w:rsidR="00286517">
        <w:rPr>
          <w:rFonts w:ascii="Arial" w:hAnsi="Arial" w:cs="Arial"/>
        </w:rPr>
        <w:t>Final Review Subcommittee</w:t>
      </w:r>
      <w:r w:rsidR="00E20649" w:rsidRPr="00177F91">
        <w:rPr>
          <w:rFonts w:ascii="Arial" w:hAnsi="Arial" w:cs="Arial"/>
        </w:rPr>
        <w:t xml:space="preserve"> determined</w:t>
      </w:r>
      <w:r w:rsidR="00286517">
        <w:rPr>
          <w:rFonts w:ascii="Arial" w:hAnsi="Arial" w:cs="Arial"/>
        </w:rPr>
        <w:t xml:space="preserve"> that</w:t>
      </w:r>
      <w:r w:rsidR="00E20649" w:rsidRPr="00177F91">
        <w:rPr>
          <w:rFonts w:ascii="Arial" w:hAnsi="Arial" w:cs="Arial"/>
        </w:rPr>
        <w:t xml:space="preserve"> the applicant has met the requirements an</w:t>
      </w:r>
      <w:r w:rsidR="00286517">
        <w:rPr>
          <w:rFonts w:ascii="Arial" w:hAnsi="Arial" w:cs="Arial"/>
        </w:rPr>
        <w:t xml:space="preserve">d recommends that </w:t>
      </w:r>
      <w:r w:rsidR="00E20649" w:rsidRPr="00177F91">
        <w:rPr>
          <w:rFonts w:ascii="Arial" w:hAnsi="Arial" w:cs="Arial"/>
        </w:rPr>
        <w:t>t</w:t>
      </w:r>
      <w:r w:rsidR="006C0586">
        <w:rPr>
          <w:rFonts w:ascii="Arial" w:hAnsi="Arial" w:cs="Arial"/>
        </w:rPr>
        <w:t xml:space="preserve">he </w:t>
      </w:r>
      <w:r w:rsidR="00286517">
        <w:rPr>
          <w:rFonts w:ascii="Arial" w:hAnsi="Arial" w:cs="Arial"/>
        </w:rPr>
        <w:t xml:space="preserve">Commission </w:t>
      </w:r>
      <w:r w:rsidR="006C0586">
        <w:rPr>
          <w:rFonts w:ascii="Arial" w:hAnsi="Arial" w:cs="Arial"/>
        </w:rPr>
        <w:t xml:space="preserve">issue a </w:t>
      </w:r>
      <w:r w:rsidR="00286517">
        <w:rPr>
          <w:rFonts w:ascii="Arial" w:hAnsi="Arial" w:cs="Arial"/>
        </w:rPr>
        <w:t>Dispensary</w:t>
      </w:r>
      <w:r w:rsidR="00E20649" w:rsidRPr="00177F91">
        <w:rPr>
          <w:rFonts w:ascii="Arial" w:hAnsi="Arial" w:cs="Arial"/>
        </w:rPr>
        <w:t xml:space="preserve"> license to </w:t>
      </w:r>
      <w:r w:rsidR="006C0586">
        <w:rPr>
          <w:rFonts w:ascii="Arial" w:hAnsi="Arial" w:cs="Arial"/>
        </w:rPr>
        <w:t>Maryland Wellness Access, DBA Remedy Columbia</w:t>
      </w:r>
      <w:r w:rsidR="00E20649" w:rsidRPr="00177F91">
        <w:rPr>
          <w:rFonts w:ascii="Arial" w:hAnsi="Arial" w:cs="Arial"/>
        </w:rPr>
        <w:t xml:space="preserve">. </w:t>
      </w:r>
      <w:r w:rsidR="00286517">
        <w:rPr>
          <w:rFonts w:ascii="Arial" w:hAnsi="Arial" w:cs="Arial"/>
        </w:rPr>
        <w:t>Commission</w:t>
      </w:r>
      <w:r w:rsidR="00E20649" w:rsidRPr="00177F91">
        <w:rPr>
          <w:rFonts w:ascii="Arial" w:hAnsi="Arial" w:cs="Arial"/>
        </w:rPr>
        <w:t xml:space="preserve">er Smith offered a </w:t>
      </w:r>
      <w:r w:rsidR="00286517">
        <w:rPr>
          <w:rFonts w:ascii="Arial" w:hAnsi="Arial" w:cs="Arial"/>
        </w:rPr>
        <w:t>Motion</w:t>
      </w:r>
      <w:r w:rsidR="00E20649" w:rsidRPr="00177F91">
        <w:rPr>
          <w:rFonts w:ascii="Arial" w:hAnsi="Arial" w:cs="Arial"/>
        </w:rPr>
        <w:t xml:space="preserve"> to issue a </w:t>
      </w:r>
      <w:r w:rsidR="00286517">
        <w:rPr>
          <w:rFonts w:ascii="Arial" w:hAnsi="Arial" w:cs="Arial"/>
        </w:rPr>
        <w:t>Dispensary</w:t>
      </w:r>
      <w:r w:rsidR="00E20649" w:rsidRPr="00177F91">
        <w:rPr>
          <w:rFonts w:ascii="Arial" w:hAnsi="Arial" w:cs="Arial"/>
        </w:rPr>
        <w:t xml:space="preserve"> license to </w:t>
      </w:r>
      <w:r w:rsidR="006C0586">
        <w:rPr>
          <w:rFonts w:ascii="Arial" w:hAnsi="Arial" w:cs="Arial"/>
        </w:rPr>
        <w:t>Maryland Wellness Access, DBA Remedy Columbia</w:t>
      </w:r>
      <w:r w:rsidR="00286517">
        <w:rPr>
          <w:rFonts w:ascii="Arial" w:hAnsi="Arial" w:cs="Arial"/>
        </w:rPr>
        <w:t>.</w:t>
      </w:r>
      <w:r w:rsidR="00E20649" w:rsidRPr="00177F91">
        <w:rPr>
          <w:rFonts w:ascii="Arial" w:hAnsi="Arial" w:cs="Arial"/>
        </w:rPr>
        <w:t xml:space="preserve"> </w:t>
      </w:r>
      <w:r w:rsidR="00286517">
        <w:rPr>
          <w:rFonts w:ascii="Arial" w:hAnsi="Arial" w:cs="Arial"/>
        </w:rPr>
        <w:t>Commission</w:t>
      </w:r>
      <w:r w:rsidR="00E20649" w:rsidRPr="00177F91">
        <w:rPr>
          <w:rFonts w:ascii="Arial" w:hAnsi="Arial" w:cs="Arial"/>
        </w:rPr>
        <w:t xml:space="preserve">er </w:t>
      </w:r>
      <w:r w:rsidR="006C0586">
        <w:rPr>
          <w:rFonts w:ascii="Arial" w:hAnsi="Arial" w:cs="Arial"/>
        </w:rPr>
        <w:t>Marshall</w:t>
      </w:r>
      <w:r w:rsidR="00E20649" w:rsidRPr="00177F91">
        <w:rPr>
          <w:rFonts w:ascii="Arial" w:hAnsi="Arial" w:cs="Arial"/>
        </w:rPr>
        <w:t xml:space="preserve"> seconded this </w:t>
      </w:r>
      <w:r w:rsidR="00286517">
        <w:rPr>
          <w:rFonts w:ascii="Arial" w:hAnsi="Arial" w:cs="Arial"/>
        </w:rPr>
        <w:t>Motion</w:t>
      </w:r>
      <w:r w:rsidR="00E20649" w:rsidRPr="00177F91">
        <w:rPr>
          <w:rFonts w:ascii="Arial" w:hAnsi="Arial" w:cs="Arial"/>
        </w:rPr>
        <w:t xml:space="preserve">. </w:t>
      </w:r>
      <w:r w:rsidR="006C0586">
        <w:rPr>
          <w:rFonts w:ascii="Arial" w:hAnsi="Arial" w:cs="Arial"/>
        </w:rPr>
        <w:t xml:space="preserve">A rollcall vote was conducted and the </w:t>
      </w:r>
      <w:r w:rsidR="00286517">
        <w:rPr>
          <w:rFonts w:ascii="Arial" w:hAnsi="Arial" w:cs="Arial"/>
        </w:rPr>
        <w:t>Motion</w:t>
      </w:r>
      <w:r w:rsidR="006C0586">
        <w:rPr>
          <w:rFonts w:ascii="Arial" w:hAnsi="Arial" w:cs="Arial"/>
        </w:rPr>
        <w:t xml:space="preserve"> passed </w:t>
      </w:r>
      <w:r w:rsidR="006C0586" w:rsidRPr="00177F91">
        <w:rPr>
          <w:rFonts w:ascii="Arial" w:hAnsi="Arial" w:cs="Arial"/>
        </w:rPr>
        <w:t>unanimously</w:t>
      </w:r>
      <w:r w:rsidR="006C0586">
        <w:rPr>
          <w:rFonts w:ascii="Arial" w:hAnsi="Arial" w:cs="Arial"/>
        </w:rPr>
        <w:t>.</w:t>
      </w:r>
    </w:p>
    <w:p w:rsidR="00E20649" w:rsidRPr="00177F91" w:rsidRDefault="00E20649" w:rsidP="00E20649">
      <w:pPr>
        <w:pStyle w:val="NormalWeb"/>
        <w:shd w:val="clear" w:color="auto" w:fill="FFFFFF"/>
        <w:spacing w:before="0" w:beforeAutospacing="0" w:after="0" w:afterAutospacing="0" w:line="300" w:lineRule="atLeast"/>
        <w:rPr>
          <w:rFonts w:ascii="Arial" w:hAnsi="Arial" w:cs="Arial"/>
        </w:rPr>
      </w:pPr>
    </w:p>
    <w:p w:rsidR="006C0586" w:rsidRPr="00177F91" w:rsidRDefault="006C0586" w:rsidP="006C0586">
      <w:pPr>
        <w:pStyle w:val="NormalWeb"/>
        <w:shd w:val="clear" w:color="auto" w:fill="FFFFFF"/>
        <w:spacing w:before="0" w:beforeAutospacing="0" w:after="0" w:afterAutospacing="0" w:line="300" w:lineRule="atLeast"/>
        <w:rPr>
          <w:rFonts w:ascii="Arial" w:hAnsi="Arial" w:cs="Arial"/>
        </w:rPr>
      </w:pPr>
      <w:r>
        <w:rPr>
          <w:rFonts w:ascii="Arial" w:hAnsi="Arial" w:cs="Arial"/>
        </w:rPr>
        <w:t>Chairman Lopez</w:t>
      </w:r>
      <w:r w:rsidRPr="00177F91">
        <w:rPr>
          <w:rFonts w:ascii="Arial" w:hAnsi="Arial" w:cs="Arial"/>
        </w:rPr>
        <w:t xml:space="preserve"> reported </w:t>
      </w:r>
      <w:r w:rsidR="00286517">
        <w:rPr>
          <w:rFonts w:ascii="Arial" w:hAnsi="Arial" w:cs="Arial"/>
        </w:rPr>
        <w:t xml:space="preserve">that </w:t>
      </w:r>
      <w:r w:rsidRPr="00177F91">
        <w:rPr>
          <w:rFonts w:ascii="Arial" w:hAnsi="Arial" w:cs="Arial"/>
        </w:rPr>
        <w:t xml:space="preserve">the </w:t>
      </w:r>
      <w:r>
        <w:rPr>
          <w:rFonts w:ascii="Arial" w:hAnsi="Arial" w:cs="Arial"/>
        </w:rPr>
        <w:t>third</w:t>
      </w:r>
      <w:r w:rsidR="00286517">
        <w:rPr>
          <w:rFonts w:ascii="Arial" w:hAnsi="Arial" w:cs="Arial"/>
        </w:rPr>
        <w:t xml:space="preserve"> review was for </w:t>
      </w:r>
      <w:r>
        <w:rPr>
          <w:rFonts w:ascii="Arial" w:hAnsi="Arial" w:cs="Arial"/>
        </w:rPr>
        <w:t>GTI Maryland</w:t>
      </w:r>
      <w:r w:rsidR="00286517">
        <w:rPr>
          <w:rFonts w:ascii="Arial" w:hAnsi="Arial" w:cs="Arial"/>
        </w:rPr>
        <w:t>,</w:t>
      </w:r>
      <w:r>
        <w:rPr>
          <w:rFonts w:ascii="Arial" w:hAnsi="Arial" w:cs="Arial"/>
        </w:rPr>
        <w:t xml:space="preserve"> DBA Rise Silver Spring</w:t>
      </w:r>
      <w:r w:rsidR="00286517">
        <w:rPr>
          <w:rFonts w:ascii="Arial" w:hAnsi="Arial" w:cs="Arial"/>
        </w:rPr>
        <w:t>,</w:t>
      </w:r>
      <w:r>
        <w:rPr>
          <w:rFonts w:ascii="Arial" w:hAnsi="Arial" w:cs="Arial"/>
        </w:rPr>
        <w:t xml:space="preserve"> t</w:t>
      </w:r>
      <w:r w:rsidRPr="00177F91">
        <w:rPr>
          <w:rFonts w:ascii="Arial" w:hAnsi="Arial" w:cs="Arial"/>
        </w:rPr>
        <w:t xml:space="preserve">o consider the report provided by Senior Investigator </w:t>
      </w:r>
      <w:r>
        <w:rPr>
          <w:rFonts w:ascii="Arial" w:hAnsi="Arial" w:cs="Arial"/>
        </w:rPr>
        <w:t>Mark Rodeheaver</w:t>
      </w:r>
      <w:r w:rsidRPr="00177F91">
        <w:rPr>
          <w:rFonts w:ascii="Arial" w:hAnsi="Arial" w:cs="Arial"/>
        </w:rPr>
        <w:t xml:space="preserve">. The investigative summary, financial summary, </w:t>
      </w:r>
      <w:r w:rsidR="00286517">
        <w:rPr>
          <w:rFonts w:ascii="Arial" w:hAnsi="Arial" w:cs="Arial"/>
        </w:rPr>
        <w:t xml:space="preserve">and </w:t>
      </w:r>
      <w:r w:rsidRPr="00177F91">
        <w:rPr>
          <w:rFonts w:ascii="Arial" w:hAnsi="Arial" w:cs="Arial"/>
        </w:rPr>
        <w:t xml:space="preserve">inspection summary were provided and no information was identified that would prohibit the applicant from being licensed.  The </w:t>
      </w:r>
      <w:r w:rsidR="00286517">
        <w:rPr>
          <w:rFonts w:ascii="Arial" w:hAnsi="Arial" w:cs="Arial"/>
        </w:rPr>
        <w:t>Final Review Subcommittee</w:t>
      </w:r>
      <w:r w:rsidRPr="00177F91">
        <w:rPr>
          <w:rFonts w:ascii="Arial" w:hAnsi="Arial" w:cs="Arial"/>
        </w:rPr>
        <w:t xml:space="preserve"> determined</w:t>
      </w:r>
      <w:r w:rsidR="00286517">
        <w:rPr>
          <w:rFonts w:ascii="Arial" w:hAnsi="Arial" w:cs="Arial"/>
        </w:rPr>
        <w:t xml:space="preserve"> that</w:t>
      </w:r>
      <w:r w:rsidRPr="00177F91">
        <w:rPr>
          <w:rFonts w:ascii="Arial" w:hAnsi="Arial" w:cs="Arial"/>
        </w:rPr>
        <w:t xml:space="preserve"> the applicant has met the requirements and recommends</w:t>
      </w:r>
      <w:r w:rsidR="00286517">
        <w:rPr>
          <w:rFonts w:ascii="Arial" w:hAnsi="Arial" w:cs="Arial"/>
        </w:rPr>
        <w:t xml:space="preserve"> that</w:t>
      </w:r>
      <w:r w:rsidRPr="00177F91">
        <w:rPr>
          <w:rFonts w:ascii="Arial" w:hAnsi="Arial" w:cs="Arial"/>
        </w:rPr>
        <w:t xml:space="preserve"> t</w:t>
      </w:r>
      <w:r>
        <w:rPr>
          <w:rFonts w:ascii="Arial" w:hAnsi="Arial" w:cs="Arial"/>
        </w:rPr>
        <w:t xml:space="preserve">he </w:t>
      </w:r>
      <w:r w:rsidR="00286517">
        <w:rPr>
          <w:rFonts w:ascii="Arial" w:hAnsi="Arial" w:cs="Arial"/>
        </w:rPr>
        <w:t xml:space="preserve">Commission </w:t>
      </w:r>
      <w:r>
        <w:rPr>
          <w:rFonts w:ascii="Arial" w:hAnsi="Arial" w:cs="Arial"/>
        </w:rPr>
        <w:t xml:space="preserve">issue a </w:t>
      </w:r>
      <w:r w:rsidR="00286517">
        <w:rPr>
          <w:rFonts w:ascii="Arial" w:hAnsi="Arial" w:cs="Arial"/>
        </w:rPr>
        <w:t>Dispensary</w:t>
      </w:r>
      <w:r w:rsidRPr="00177F91">
        <w:rPr>
          <w:rFonts w:ascii="Arial" w:hAnsi="Arial" w:cs="Arial"/>
        </w:rPr>
        <w:t xml:space="preserve"> license to </w:t>
      </w:r>
      <w:r>
        <w:rPr>
          <w:rFonts w:ascii="Arial" w:hAnsi="Arial" w:cs="Arial"/>
        </w:rPr>
        <w:t>GTI Maryland</w:t>
      </w:r>
      <w:r w:rsidR="00286517">
        <w:rPr>
          <w:rFonts w:ascii="Arial" w:hAnsi="Arial" w:cs="Arial"/>
        </w:rPr>
        <w:t>,</w:t>
      </w:r>
      <w:r>
        <w:rPr>
          <w:rFonts w:ascii="Arial" w:hAnsi="Arial" w:cs="Arial"/>
        </w:rPr>
        <w:t xml:space="preserve"> DBA Rise Silver Spring. </w:t>
      </w:r>
      <w:r w:rsidR="00286517">
        <w:rPr>
          <w:rFonts w:ascii="Arial" w:hAnsi="Arial" w:cs="Arial"/>
        </w:rPr>
        <w:t>Commission</w:t>
      </w:r>
      <w:r w:rsidRPr="00177F91">
        <w:rPr>
          <w:rFonts w:ascii="Arial" w:hAnsi="Arial" w:cs="Arial"/>
        </w:rPr>
        <w:t xml:space="preserve">er Smith offered a </w:t>
      </w:r>
      <w:r w:rsidR="00286517">
        <w:rPr>
          <w:rFonts w:ascii="Arial" w:hAnsi="Arial" w:cs="Arial"/>
        </w:rPr>
        <w:t>Motion</w:t>
      </w:r>
      <w:r w:rsidRPr="00177F91">
        <w:rPr>
          <w:rFonts w:ascii="Arial" w:hAnsi="Arial" w:cs="Arial"/>
        </w:rPr>
        <w:t xml:space="preserve"> to issue a </w:t>
      </w:r>
      <w:r w:rsidR="00286517">
        <w:rPr>
          <w:rFonts w:ascii="Arial" w:hAnsi="Arial" w:cs="Arial"/>
        </w:rPr>
        <w:t>Dispensary</w:t>
      </w:r>
      <w:r w:rsidRPr="00177F91">
        <w:rPr>
          <w:rFonts w:ascii="Arial" w:hAnsi="Arial" w:cs="Arial"/>
        </w:rPr>
        <w:t xml:space="preserve"> license to </w:t>
      </w:r>
      <w:r>
        <w:rPr>
          <w:rFonts w:ascii="Arial" w:hAnsi="Arial" w:cs="Arial"/>
        </w:rPr>
        <w:t>GTI Maryland</w:t>
      </w:r>
      <w:r w:rsidR="00286517">
        <w:rPr>
          <w:rFonts w:ascii="Arial" w:hAnsi="Arial" w:cs="Arial"/>
        </w:rPr>
        <w:t>,</w:t>
      </w:r>
      <w:r>
        <w:rPr>
          <w:rFonts w:ascii="Arial" w:hAnsi="Arial" w:cs="Arial"/>
        </w:rPr>
        <w:t xml:space="preserve"> DBA Rise Silver Spring</w:t>
      </w:r>
      <w:r w:rsidR="00286517">
        <w:rPr>
          <w:rFonts w:ascii="Arial" w:hAnsi="Arial" w:cs="Arial"/>
        </w:rPr>
        <w:t>.</w:t>
      </w:r>
      <w:r w:rsidRPr="00177F91">
        <w:rPr>
          <w:rFonts w:ascii="Arial" w:hAnsi="Arial" w:cs="Arial"/>
        </w:rPr>
        <w:t xml:space="preserve"> </w:t>
      </w:r>
      <w:r w:rsidR="00286517">
        <w:rPr>
          <w:rFonts w:ascii="Arial" w:hAnsi="Arial" w:cs="Arial"/>
        </w:rPr>
        <w:t>Commission</w:t>
      </w:r>
      <w:r w:rsidRPr="00177F91">
        <w:rPr>
          <w:rFonts w:ascii="Arial" w:hAnsi="Arial" w:cs="Arial"/>
        </w:rPr>
        <w:t xml:space="preserve">er </w:t>
      </w:r>
      <w:r>
        <w:rPr>
          <w:rFonts w:ascii="Arial" w:hAnsi="Arial" w:cs="Arial"/>
        </w:rPr>
        <w:t>Marshall</w:t>
      </w:r>
      <w:r w:rsidRPr="00177F91">
        <w:rPr>
          <w:rFonts w:ascii="Arial" w:hAnsi="Arial" w:cs="Arial"/>
        </w:rPr>
        <w:t xml:space="preserve"> seconded this </w:t>
      </w:r>
      <w:r w:rsidR="00286517">
        <w:rPr>
          <w:rFonts w:ascii="Arial" w:hAnsi="Arial" w:cs="Arial"/>
        </w:rPr>
        <w:t>Motion</w:t>
      </w:r>
      <w:r w:rsidRPr="00177F91">
        <w:rPr>
          <w:rFonts w:ascii="Arial" w:hAnsi="Arial" w:cs="Arial"/>
        </w:rPr>
        <w:t xml:space="preserve">. </w:t>
      </w:r>
      <w:r>
        <w:rPr>
          <w:rFonts w:ascii="Arial" w:hAnsi="Arial" w:cs="Arial"/>
        </w:rPr>
        <w:t xml:space="preserve">A rollcall vote was conducted and the </w:t>
      </w:r>
      <w:r w:rsidR="00286517">
        <w:rPr>
          <w:rFonts w:ascii="Arial" w:hAnsi="Arial" w:cs="Arial"/>
        </w:rPr>
        <w:t>Motion</w:t>
      </w:r>
      <w:r>
        <w:rPr>
          <w:rFonts w:ascii="Arial" w:hAnsi="Arial" w:cs="Arial"/>
        </w:rPr>
        <w:t xml:space="preserve"> passed </w:t>
      </w:r>
      <w:r w:rsidRPr="00177F91">
        <w:rPr>
          <w:rFonts w:ascii="Arial" w:hAnsi="Arial" w:cs="Arial"/>
        </w:rPr>
        <w:t>unanimously</w:t>
      </w:r>
      <w:r>
        <w:rPr>
          <w:rFonts w:ascii="Arial" w:hAnsi="Arial" w:cs="Arial"/>
        </w:rPr>
        <w:t>.</w:t>
      </w:r>
    </w:p>
    <w:p w:rsidR="00E20649" w:rsidRPr="00177F91" w:rsidRDefault="00E20649" w:rsidP="00E20649">
      <w:pPr>
        <w:pStyle w:val="NormalWeb"/>
        <w:shd w:val="clear" w:color="auto" w:fill="FFFFFF"/>
        <w:spacing w:before="0" w:beforeAutospacing="0" w:after="0" w:afterAutospacing="0" w:line="300" w:lineRule="atLeast"/>
        <w:rPr>
          <w:rFonts w:ascii="Arial" w:hAnsi="Arial" w:cs="Arial"/>
        </w:rPr>
      </w:pPr>
    </w:p>
    <w:p w:rsidR="006C0586" w:rsidRPr="00177F91" w:rsidRDefault="006C0586" w:rsidP="006C0586">
      <w:pPr>
        <w:pStyle w:val="NormalWeb"/>
        <w:shd w:val="clear" w:color="auto" w:fill="FFFFFF"/>
        <w:spacing w:before="0" w:beforeAutospacing="0" w:after="0" w:afterAutospacing="0" w:line="300" w:lineRule="atLeast"/>
        <w:rPr>
          <w:rFonts w:ascii="Arial" w:hAnsi="Arial" w:cs="Arial"/>
        </w:rPr>
      </w:pPr>
      <w:r>
        <w:rPr>
          <w:rFonts w:ascii="Arial" w:hAnsi="Arial" w:cs="Arial"/>
        </w:rPr>
        <w:lastRenderedPageBreak/>
        <w:t>Chairman Lopez</w:t>
      </w:r>
      <w:r w:rsidRPr="00177F91">
        <w:rPr>
          <w:rFonts w:ascii="Arial" w:hAnsi="Arial" w:cs="Arial"/>
        </w:rPr>
        <w:t xml:space="preserve"> reported </w:t>
      </w:r>
      <w:r w:rsidR="00286517">
        <w:rPr>
          <w:rFonts w:ascii="Arial" w:hAnsi="Arial" w:cs="Arial"/>
        </w:rPr>
        <w:t xml:space="preserve">that </w:t>
      </w:r>
      <w:r w:rsidRPr="00177F91">
        <w:rPr>
          <w:rFonts w:ascii="Arial" w:hAnsi="Arial" w:cs="Arial"/>
        </w:rPr>
        <w:t xml:space="preserve">the </w:t>
      </w:r>
      <w:r>
        <w:rPr>
          <w:rFonts w:ascii="Arial" w:hAnsi="Arial" w:cs="Arial"/>
        </w:rPr>
        <w:t>fo</w:t>
      </w:r>
      <w:r w:rsidR="00286517">
        <w:rPr>
          <w:rFonts w:ascii="Arial" w:hAnsi="Arial" w:cs="Arial"/>
        </w:rPr>
        <w:t>u</w:t>
      </w:r>
      <w:r>
        <w:rPr>
          <w:rFonts w:ascii="Arial" w:hAnsi="Arial" w:cs="Arial"/>
        </w:rPr>
        <w:t>rth</w:t>
      </w:r>
      <w:r w:rsidR="00286517">
        <w:rPr>
          <w:rFonts w:ascii="Arial" w:hAnsi="Arial" w:cs="Arial"/>
        </w:rPr>
        <w:t xml:space="preserve"> review was for </w:t>
      </w:r>
      <w:r>
        <w:rPr>
          <w:rFonts w:ascii="Arial" w:hAnsi="Arial" w:cs="Arial"/>
        </w:rPr>
        <w:t>Growing Ventures</w:t>
      </w:r>
      <w:r w:rsidR="00286517">
        <w:rPr>
          <w:rFonts w:ascii="Arial" w:hAnsi="Arial" w:cs="Arial"/>
        </w:rPr>
        <w:t>,</w:t>
      </w:r>
      <w:r>
        <w:rPr>
          <w:rFonts w:ascii="Arial" w:hAnsi="Arial" w:cs="Arial"/>
        </w:rPr>
        <w:t xml:space="preserve"> DBA Greenhouse Wellness t</w:t>
      </w:r>
      <w:r w:rsidRPr="00177F91">
        <w:rPr>
          <w:rFonts w:ascii="Arial" w:hAnsi="Arial" w:cs="Arial"/>
        </w:rPr>
        <w:t xml:space="preserve">o consider the report provided by Senior Investigator </w:t>
      </w:r>
      <w:r>
        <w:rPr>
          <w:rFonts w:ascii="Arial" w:hAnsi="Arial" w:cs="Arial"/>
        </w:rPr>
        <w:t>Garrett Keene</w:t>
      </w:r>
      <w:r w:rsidRPr="00177F91">
        <w:rPr>
          <w:rFonts w:ascii="Arial" w:hAnsi="Arial" w:cs="Arial"/>
        </w:rPr>
        <w:t xml:space="preserve">. The investigative summary, financial summary, </w:t>
      </w:r>
      <w:r w:rsidR="00286517">
        <w:rPr>
          <w:rFonts w:ascii="Arial" w:hAnsi="Arial" w:cs="Arial"/>
        </w:rPr>
        <w:t xml:space="preserve">and </w:t>
      </w:r>
      <w:r w:rsidRPr="00177F91">
        <w:rPr>
          <w:rFonts w:ascii="Arial" w:hAnsi="Arial" w:cs="Arial"/>
        </w:rPr>
        <w:t>inspection summary were provided</w:t>
      </w:r>
      <w:r w:rsidR="00286517">
        <w:rPr>
          <w:rFonts w:ascii="Arial" w:hAnsi="Arial" w:cs="Arial"/>
        </w:rPr>
        <w:t>,</w:t>
      </w:r>
      <w:r w:rsidRPr="00177F91">
        <w:rPr>
          <w:rFonts w:ascii="Arial" w:hAnsi="Arial" w:cs="Arial"/>
        </w:rPr>
        <w:t xml:space="preserve"> and no information was identified that would prohibit the applicant from being licensed.  The </w:t>
      </w:r>
      <w:r w:rsidR="00286517">
        <w:rPr>
          <w:rFonts w:ascii="Arial" w:hAnsi="Arial" w:cs="Arial"/>
        </w:rPr>
        <w:t>Final Review Subcommittee</w:t>
      </w:r>
      <w:r w:rsidRPr="00177F91">
        <w:rPr>
          <w:rFonts w:ascii="Arial" w:hAnsi="Arial" w:cs="Arial"/>
        </w:rPr>
        <w:t xml:space="preserve"> determined </w:t>
      </w:r>
      <w:r w:rsidR="00286517">
        <w:rPr>
          <w:rFonts w:ascii="Arial" w:hAnsi="Arial" w:cs="Arial"/>
        </w:rPr>
        <w:t xml:space="preserve">that </w:t>
      </w:r>
      <w:r w:rsidRPr="00177F91">
        <w:rPr>
          <w:rFonts w:ascii="Arial" w:hAnsi="Arial" w:cs="Arial"/>
        </w:rPr>
        <w:t>the applicant has met th</w:t>
      </w:r>
      <w:r w:rsidR="00286517">
        <w:rPr>
          <w:rFonts w:ascii="Arial" w:hAnsi="Arial" w:cs="Arial"/>
        </w:rPr>
        <w:t>e requirements and recommends that</w:t>
      </w:r>
      <w:r w:rsidRPr="00177F91">
        <w:rPr>
          <w:rFonts w:ascii="Arial" w:hAnsi="Arial" w:cs="Arial"/>
        </w:rPr>
        <w:t xml:space="preserve"> t</w:t>
      </w:r>
      <w:r>
        <w:rPr>
          <w:rFonts w:ascii="Arial" w:hAnsi="Arial" w:cs="Arial"/>
        </w:rPr>
        <w:t xml:space="preserve">he </w:t>
      </w:r>
      <w:r w:rsidR="00286517">
        <w:rPr>
          <w:rFonts w:ascii="Arial" w:hAnsi="Arial" w:cs="Arial"/>
        </w:rPr>
        <w:t xml:space="preserve">Commission </w:t>
      </w:r>
      <w:r>
        <w:rPr>
          <w:rFonts w:ascii="Arial" w:hAnsi="Arial" w:cs="Arial"/>
        </w:rPr>
        <w:t xml:space="preserve">issue a </w:t>
      </w:r>
      <w:r w:rsidR="00286517">
        <w:rPr>
          <w:rFonts w:ascii="Arial" w:hAnsi="Arial" w:cs="Arial"/>
        </w:rPr>
        <w:t>Dispensary</w:t>
      </w:r>
      <w:r w:rsidRPr="00177F91">
        <w:rPr>
          <w:rFonts w:ascii="Arial" w:hAnsi="Arial" w:cs="Arial"/>
        </w:rPr>
        <w:t xml:space="preserve"> license to </w:t>
      </w:r>
      <w:r>
        <w:rPr>
          <w:rFonts w:ascii="Arial" w:hAnsi="Arial" w:cs="Arial"/>
        </w:rPr>
        <w:t>Growing Ventures</w:t>
      </w:r>
      <w:r w:rsidR="00286517">
        <w:rPr>
          <w:rFonts w:ascii="Arial" w:hAnsi="Arial" w:cs="Arial"/>
        </w:rPr>
        <w:t>,</w:t>
      </w:r>
      <w:r>
        <w:rPr>
          <w:rFonts w:ascii="Arial" w:hAnsi="Arial" w:cs="Arial"/>
        </w:rPr>
        <w:t xml:space="preserve"> DBA Greenhouse Wellness. </w:t>
      </w:r>
      <w:r w:rsidR="00286517">
        <w:rPr>
          <w:rFonts w:ascii="Arial" w:hAnsi="Arial" w:cs="Arial"/>
        </w:rPr>
        <w:t>Commission</w:t>
      </w:r>
      <w:r w:rsidRPr="00177F91">
        <w:rPr>
          <w:rFonts w:ascii="Arial" w:hAnsi="Arial" w:cs="Arial"/>
        </w:rPr>
        <w:t xml:space="preserve">er Smith offered a </w:t>
      </w:r>
      <w:r w:rsidR="00286517">
        <w:rPr>
          <w:rFonts w:ascii="Arial" w:hAnsi="Arial" w:cs="Arial"/>
        </w:rPr>
        <w:t>Motion</w:t>
      </w:r>
      <w:r w:rsidRPr="00177F91">
        <w:rPr>
          <w:rFonts w:ascii="Arial" w:hAnsi="Arial" w:cs="Arial"/>
        </w:rPr>
        <w:t xml:space="preserve"> to issue a </w:t>
      </w:r>
      <w:r w:rsidR="00286517">
        <w:rPr>
          <w:rFonts w:ascii="Arial" w:hAnsi="Arial" w:cs="Arial"/>
        </w:rPr>
        <w:t>Dispensary</w:t>
      </w:r>
      <w:r w:rsidRPr="00177F91">
        <w:rPr>
          <w:rFonts w:ascii="Arial" w:hAnsi="Arial" w:cs="Arial"/>
        </w:rPr>
        <w:t xml:space="preserve"> license to </w:t>
      </w:r>
      <w:r>
        <w:rPr>
          <w:rFonts w:ascii="Arial" w:hAnsi="Arial" w:cs="Arial"/>
        </w:rPr>
        <w:t>Growing Ventures</w:t>
      </w:r>
      <w:r w:rsidR="00CD3401">
        <w:rPr>
          <w:rFonts w:ascii="Arial" w:hAnsi="Arial" w:cs="Arial"/>
        </w:rPr>
        <w:t>,</w:t>
      </w:r>
      <w:r>
        <w:rPr>
          <w:rFonts w:ascii="Arial" w:hAnsi="Arial" w:cs="Arial"/>
        </w:rPr>
        <w:t xml:space="preserve"> DBA Greenhouse Wellness</w:t>
      </w:r>
      <w:r w:rsidRPr="00177F91">
        <w:rPr>
          <w:rFonts w:ascii="Arial" w:hAnsi="Arial" w:cs="Arial"/>
        </w:rPr>
        <w:t xml:space="preserve"> </w:t>
      </w:r>
      <w:r w:rsidR="00286517">
        <w:rPr>
          <w:rFonts w:ascii="Arial" w:hAnsi="Arial" w:cs="Arial"/>
        </w:rPr>
        <w:t>Commission</w:t>
      </w:r>
      <w:r w:rsidRPr="00177F91">
        <w:rPr>
          <w:rFonts w:ascii="Arial" w:hAnsi="Arial" w:cs="Arial"/>
        </w:rPr>
        <w:t xml:space="preserve">er </w:t>
      </w:r>
      <w:r>
        <w:rPr>
          <w:rFonts w:ascii="Arial" w:hAnsi="Arial" w:cs="Arial"/>
        </w:rPr>
        <w:t>Rhodes</w:t>
      </w:r>
      <w:r w:rsidRPr="00177F91">
        <w:rPr>
          <w:rFonts w:ascii="Arial" w:hAnsi="Arial" w:cs="Arial"/>
        </w:rPr>
        <w:t xml:space="preserve"> seconded this </w:t>
      </w:r>
      <w:r w:rsidR="00286517">
        <w:rPr>
          <w:rFonts w:ascii="Arial" w:hAnsi="Arial" w:cs="Arial"/>
        </w:rPr>
        <w:t>Motion</w:t>
      </w:r>
      <w:r w:rsidRPr="00177F91">
        <w:rPr>
          <w:rFonts w:ascii="Arial" w:hAnsi="Arial" w:cs="Arial"/>
        </w:rPr>
        <w:t xml:space="preserve">. </w:t>
      </w:r>
      <w:r>
        <w:rPr>
          <w:rFonts w:ascii="Arial" w:hAnsi="Arial" w:cs="Arial"/>
        </w:rPr>
        <w:t xml:space="preserve">A rollcall vote was conducted and the </w:t>
      </w:r>
      <w:r w:rsidR="00286517">
        <w:rPr>
          <w:rFonts w:ascii="Arial" w:hAnsi="Arial" w:cs="Arial"/>
        </w:rPr>
        <w:t>Motion</w:t>
      </w:r>
      <w:r>
        <w:rPr>
          <w:rFonts w:ascii="Arial" w:hAnsi="Arial" w:cs="Arial"/>
        </w:rPr>
        <w:t xml:space="preserve"> passed </w:t>
      </w:r>
      <w:r w:rsidRPr="00177F91">
        <w:rPr>
          <w:rFonts w:ascii="Arial" w:hAnsi="Arial" w:cs="Arial"/>
        </w:rPr>
        <w:t>unanimously</w:t>
      </w:r>
      <w:r>
        <w:rPr>
          <w:rFonts w:ascii="Arial" w:hAnsi="Arial" w:cs="Arial"/>
        </w:rPr>
        <w:t>.</w:t>
      </w:r>
    </w:p>
    <w:p w:rsidR="00E20649" w:rsidRPr="00177F91" w:rsidRDefault="00E20649" w:rsidP="00E20649">
      <w:pPr>
        <w:pStyle w:val="NormalWeb"/>
        <w:shd w:val="clear" w:color="auto" w:fill="FFFFFF"/>
        <w:spacing w:before="0" w:beforeAutospacing="0" w:after="0" w:afterAutospacing="0" w:line="300" w:lineRule="atLeast"/>
        <w:rPr>
          <w:rFonts w:ascii="Arial" w:hAnsi="Arial" w:cs="Arial"/>
        </w:rPr>
      </w:pPr>
    </w:p>
    <w:p w:rsidR="006C0586" w:rsidRPr="00177F91" w:rsidRDefault="006C0586" w:rsidP="006C0586">
      <w:pPr>
        <w:pStyle w:val="NormalWeb"/>
        <w:shd w:val="clear" w:color="auto" w:fill="FFFFFF"/>
        <w:spacing w:before="0" w:beforeAutospacing="0" w:after="0" w:afterAutospacing="0" w:line="300" w:lineRule="atLeast"/>
        <w:rPr>
          <w:rFonts w:ascii="Arial" w:hAnsi="Arial" w:cs="Arial"/>
        </w:rPr>
      </w:pPr>
      <w:r>
        <w:rPr>
          <w:rFonts w:ascii="Arial" w:hAnsi="Arial" w:cs="Arial"/>
        </w:rPr>
        <w:t>Chairman Lopez</w:t>
      </w:r>
      <w:r w:rsidRPr="00177F91">
        <w:rPr>
          <w:rFonts w:ascii="Arial" w:hAnsi="Arial" w:cs="Arial"/>
        </w:rPr>
        <w:t xml:space="preserve"> reported</w:t>
      </w:r>
      <w:r w:rsidR="00CD3401">
        <w:rPr>
          <w:rFonts w:ascii="Arial" w:hAnsi="Arial" w:cs="Arial"/>
        </w:rPr>
        <w:t xml:space="preserve"> that</w:t>
      </w:r>
      <w:r w:rsidRPr="00177F91">
        <w:rPr>
          <w:rFonts w:ascii="Arial" w:hAnsi="Arial" w:cs="Arial"/>
        </w:rPr>
        <w:t xml:space="preserve"> the </w:t>
      </w:r>
      <w:r>
        <w:rPr>
          <w:rFonts w:ascii="Arial" w:hAnsi="Arial" w:cs="Arial"/>
        </w:rPr>
        <w:t>fifth</w:t>
      </w:r>
      <w:r w:rsidR="00CD3401">
        <w:rPr>
          <w:rFonts w:ascii="Arial" w:hAnsi="Arial" w:cs="Arial"/>
        </w:rPr>
        <w:t xml:space="preserve"> review was for </w:t>
      </w:r>
      <w:r>
        <w:rPr>
          <w:rFonts w:ascii="Arial" w:hAnsi="Arial" w:cs="Arial"/>
        </w:rPr>
        <w:t>Chesapeake Alternatives</w:t>
      </w:r>
      <w:r w:rsidR="00CD3401">
        <w:rPr>
          <w:rFonts w:ascii="Arial" w:hAnsi="Arial" w:cs="Arial"/>
        </w:rPr>
        <w:t>,</w:t>
      </w:r>
      <w:r>
        <w:rPr>
          <w:rFonts w:ascii="Arial" w:hAnsi="Arial" w:cs="Arial"/>
        </w:rPr>
        <w:t xml:space="preserve"> DBA Rise Bethesda</w:t>
      </w:r>
      <w:r w:rsidR="00CD3401">
        <w:rPr>
          <w:rFonts w:ascii="Arial" w:hAnsi="Arial" w:cs="Arial"/>
        </w:rPr>
        <w:t>,</w:t>
      </w:r>
      <w:r>
        <w:rPr>
          <w:rFonts w:ascii="Arial" w:hAnsi="Arial" w:cs="Arial"/>
        </w:rPr>
        <w:t xml:space="preserve"> t</w:t>
      </w:r>
      <w:r w:rsidRPr="00177F91">
        <w:rPr>
          <w:rFonts w:ascii="Arial" w:hAnsi="Arial" w:cs="Arial"/>
        </w:rPr>
        <w:t xml:space="preserve">o consider the report </w:t>
      </w:r>
      <w:r>
        <w:rPr>
          <w:rFonts w:ascii="Arial" w:hAnsi="Arial" w:cs="Arial"/>
        </w:rPr>
        <w:t>provided by Senior Investigator Mark Rodeheaver</w:t>
      </w:r>
      <w:r w:rsidRPr="00177F91">
        <w:rPr>
          <w:rFonts w:ascii="Arial" w:hAnsi="Arial" w:cs="Arial"/>
        </w:rPr>
        <w:t xml:space="preserve">. The investigative summary, financial summary, </w:t>
      </w:r>
      <w:r w:rsidR="00CD3401">
        <w:rPr>
          <w:rFonts w:ascii="Arial" w:hAnsi="Arial" w:cs="Arial"/>
        </w:rPr>
        <w:t xml:space="preserve">and </w:t>
      </w:r>
      <w:r w:rsidRPr="00177F91">
        <w:rPr>
          <w:rFonts w:ascii="Arial" w:hAnsi="Arial" w:cs="Arial"/>
        </w:rPr>
        <w:t>inspection summary were provided</w:t>
      </w:r>
      <w:r w:rsidR="00CD3401">
        <w:rPr>
          <w:rFonts w:ascii="Arial" w:hAnsi="Arial" w:cs="Arial"/>
        </w:rPr>
        <w:t>,</w:t>
      </w:r>
      <w:r w:rsidRPr="00177F91">
        <w:rPr>
          <w:rFonts w:ascii="Arial" w:hAnsi="Arial" w:cs="Arial"/>
        </w:rPr>
        <w:t xml:space="preserve"> and no information was identified that would prohibit the applicant from being licensed.  The </w:t>
      </w:r>
      <w:r w:rsidR="00286517">
        <w:rPr>
          <w:rFonts w:ascii="Arial" w:hAnsi="Arial" w:cs="Arial"/>
        </w:rPr>
        <w:t>Final Review Subcommittee</w:t>
      </w:r>
      <w:r w:rsidRPr="00177F91">
        <w:rPr>
          <w:rFonts w:ascii="Arial" w:hAnsi="Arial" w:cs="Arial"/>
        </w:rPr>
        <w:t xml:space="preserve"> determined</w:t>
      </w:r>
      <w:r w:rsidR="00CD3401">
        <w:rPr>
          <w:rFonts w:ascii="Arial" w:hAnsi="Arial" w:cs="Arial"/>
        </w:rPr>
        <w:t xml:space="preserve"> that</w:t>
      </w:r>
      <w:r w:rsidRPr="00177F91">
        <w:rPr>
          <w:rFonts w:ascii="Arial" w:hAnsi="Arial" w:cs="Arial"/>
        </w:rPr>
        <w:t xml:space="preserve"> the applicant has met the</w:t>
      </w:r>
      <w:r w:rsidR="00CD3401">
        <w:rPr>
          <w:rFonts w:ascii="Arial" w:hAnsi="Arial" w:cs="Arial"/>
        </w:rPr>
        <w:t xml:space="preserve"> requirements and recommends that </w:t>
      </w:r>
      <w:r w:rsidRPr="00177F91">
        <w:rPr>
          <w:rFonts w:ascii="Arial" w:hAnsi="Arial" w:cs="Arial"/>
        </w:rPr>
        <w:t>t</w:t>
      </w:r>
      <w:r>
        <w:rPr>
          <w:rFonts w:ascii="Arial" w:hAnsi="Arial" w:cs="Arial"/>
        </w:rPr>
        <w:t xml:space="preserve">he </w:t>
      </w:r>
      <w:r w:rsidR="00286517">
        <w:rPr>
          <w:rFonts w:ascii="Arial" w:hAnsi="Arial" w:cs="Arial"/>
        </w:rPr>
        <w:t>Commission</w:t>
      </w:r>
      <w:r w:rsidR="00CD3401">
        <w:rPr>
          <w:rFonts w:ascii="Arial" w:hAnsi="Arial" w:cs="Arial"/>
        </w:rPr>
        <w:t xml:space="preserve"> </w:t>
      </w:r>
      <w:r>
        <w:rPr>
          <w:rFonts w:ascii="Arial" w:hAnsi="Arial" w:cs="Arial"/>
        </w:rPr>
        <w:t xml:space="preserve">issue a </w:t>
      </w:r>
      <w:r w:rsidR="00286517">
        <w:rPr>
          <w:rFonts w:ascii="Arial" w:hAnsi="Arial" w:cs="Arial"/>
        </w:rPr>
        <w:t>Dispensary</w:t>
      </w:r>
      <w:r w:rsidRPr="00177F91">
        <w:rPr>
          <w:rFonts w:ascii="Arial" w:hAnsi="Arial" w:cs="Arial"/>
        </w:rPr>
        <w:t xml:space="preserve"> license to </w:t>
      </w:r>
      <w:r>
        <w:rPr>
          <w:rFonts w:ascii="Arial" w:hAnsi="Arial" w:cs="Arial"/>
        </w:rPr>
        <w:t>Chesapeake Alternatives</w:t>
      </w:r>
      <w:r w:rsidR="00CD3401">
        <w:rPr>
          <w:rFonts w:ascii="Arial" w:hAnsi="Arial" w:cs="Arial"/>
        </w:rPr>
        <w:t>,</w:t>
      </w:r>
      <w:r>
        <w:rPr>
          <w:rFonts w:ascii="Arial" w:hAnsi="Arial" w:cs="Arial"/>
        </w:rPr>
        <w:t xml:space="preserve"> DBA Rise Bethesda. </w:t>
      </w:r>
      <w:r w:rsidR="00286517">
        <w:rPr>
          <w:rFonts w:ascii="Arial" w:hAnsi="Arial" w:cs="Arial"/>
        </w:rPr>
        <w:t>Commission</w:t>
      </w:r>
      <w:r w:rsidRPr="00177F91">
        <w:rPr>
          <w:rFonts w:ascii="Arial" w:hAnsi="Arial" w:cs="Arial"/>
        </w:rPr>
        <w:t xml:space="preserve">er Smith offered a </w:t>
      </w:r>
      <w:r w:rsidR="00286517">
        <w:rPr>
          <w:rFonts w:ascii="Arial" w:hAnsi="Arial" w:cs="Arial"/>
        </w:rPr>
        <w:t>Motion</w:t>
      </w:r>
      <w:r w:rsidRPr="00177F91">
        <w:rPr>
          <w:rFonts w:ascii="Arial" w:hAnsi="Arial" w:cs="Arial"/>
        </w:rPr>
        <w:t xml:space="preserve"> to issue a </w:t>
      </w:r>
      <w:r w:rsidR="00286517">
        <w:rPr>
          <w:rFonts w:ascii="Arial" w:hAnsi="Arial" w:cs="Arial"/>
        </w:rPr>
        <w:t>Dispensary</w:t>
      </w:r>
      <w:r w:rsidRPr="00177F91">
        <w:rPr>
          <w:rFonts w:ascii="Arial" w:hAnsi="Arial" w:cs="Arial"/>
        </w:rPr>
        <w:t xml:space="preserve"> license to </w:t>
      </w:r>
      <w:r>
        <w:rPr>
          <w:rFonts w:ascii="Arial" w:hAnsi="Arial" w:cs="Arial"/>
        </w:rPr>
        <w:t>Chesapeake Alternatives</w:t>
      </w:r>
      <w:r w:rsidR="00CD3401">
        <w:rPr>
          <w:rFonts w:ascii="Arial" w:hAnsi="Arial" w:cs="Arial"/>
        </w:rPr>
        <w:t xml:space="preserve">, DBA Rise Bethesda. </w:t>
      </w:r>
      <w:r w:rsidR="00286517">
        <w:rPr>
          <w:rFonts w:ascii="Arial" w:hAnsi="Arial" w:cs="Arial"/>
        </w:rPr>
        <w:t>Commission</w:t>
      </w:r>
      <w:r w:rsidRPr="00177F91">
        <w:rPr>
          <w:rFonts w:ascii="Arial" w:hAnsi="Arial" w:cs="Arial"/>
        </w:rPr>
        <w:t xml:space="preserve">er </w:t>
      </w:r>
      <w:r>
        <w:rPr>
          <w:rFonts w:ascii="Arial" w:hAnsi="Arial" w:cs="Arial"/>
        </w:rPr>
        <w:t>Marshall</w:t>
      </w:r>
      <w:r w:rsidRPr="00177F91">
        <w:rPr>
          <w:rFonts w:ascii="Arial" w:hAnsi="Arial" w:cs="Arial"/>
        </w:rPr>
        <w:t xml:space="preserve"> seconded this </w:t>
      </w:r>
      <w:r w:rsidR="00286517">
        <w:rPr>
          <w:rFonts w:ascii="Arial" w:hAnsi="Arial" w:cs="Arial"/>
        </w:rPr>
        <w:t>Motion</w:t>
      </w:r>
      <w:r w:rsidRPr="00177F91">
        <w:rPr>
          <w:rFonts w:ascii="Arial" w:hAnsi="Arial" w:cs="Arial"/>
        </w:rPr>
        <w:t xml:space="preserve">. </w:t>
      </w:r>
      <w:r>
        <w:rPr>
          <w:rFonts w:ascii="Arial" w:hAnsi="Arial" w:cs="Arial"/>
        </w:rPr>
        <w:t xml:space="preserve">A rollcall vote was conducted and the </w:t>
      </w:r>
      <w:r w:rsidR="00286517">
        <w:rPr>
          <w:rFonts w:ascii="Arial" w:hAnsi="Arial" w:cs="Arial"/>
        </w:rPr>
        <w:t>Motion</w:t>
      </w:r>
      <w:r>
        <w:rPr>
          <w:rFonts w:ascii="Arial" w:hAnsi="Arial" w:cs="Arial"/>
        </w:rPr>
        <w:t xml:space="preserve"> passed </w:t>
      </w:r>
      <w:r w:rsidRPr="00177F91">
        <w:rPr>
          <w:rFonts w:ascii="Arial" w:hAnsi="Arial" w:cs="Arial"/>
        </w:rPr>
        <w:t>unanimously</w:t>
      </w:r>
      <w:r>
        <w:rPr>
          <w:rFonts w:ascii="Arial" w:hAnsi="Arial" w:cs="Arial"/>
        </w:rPr>
        <w:t>.</w:t>
      </w:r>
    </w:p>
    <w:p w:rsidR="00244DB3" w:rsidRPr="00177F91" w:rsidRDefault="00244DB3" w:rsidP="00244DB3">
      <w:pPr>
        <w:pStyle w:val="NormalWeb"/>
        <w:shd w:val="clear" w:color="auto" w:fill="FFFFFF"/>
        <w:spacing w:before="0" w:beforeAutospacing="0" w:after="0" w:afterAutospacing="0" w:line="300" w:lineRule="atLeast"/>
        <w:rPr>
          <w:rFonts w:ascii="Arial" w:hAnsi="Arial" w:cs="Arial"/>
        </w:rPr>
      </w:pPr>
    </w:p>
    <w:p w:rsidR="003878FB" w:rsidRPr="00177F91" w:rsidRDefault="003878FB" w:rsidP="00777582">
      <w:pPr>
        <w:pStyle w:val="NormalWeb"/>
        <w:shd w:val="clear" w:color="auto" w:fill="FFFFFF"/>
        <w:spacing w:before="0" w:beforeAutospacing="0" w:after="0" w:afterAutospacing="0" w:line="300" w:lineRule="atLeast"/>
        <w:rPr>
          <w:rFonts w:ascii="Arial" w:hAnsi="Arial" w:cs="Arial"/>
          <w:b/>
        </w:rPr>
      </w:pPr>
      <w:r w:rsidRPr="00177F91">
        <w:rPr>
          <w:rFonts w:ascii="Arial" w:hAnsi="Arial" w:cs="Arial"/>
          <w:b/>
        </w:rPr>
        <w:t>New Business</w:t>
      </w:r>
    </w:p>
    <w:p w:rsidR="00AB1DB1" w:rsidRPr="00BF27BB" w:rsidRDefault="00BF27BB" w:rsidP="00777582">
      <w:pPr>
        <w:pStyle w:val="NormalWeb"/>
        <w:shd w:val="clear" w:color="auto" w:fill="FFFFFF"/>
        <w:spacing w:before="0" w:beforeAutospacing="0" w:after="0" w:afterAutospacing="0" w:line="300" w:lineRule="atLeast"/>
        <w:rPr>
          <w:rFonts w:ascii="Arial" w:hAnsi="Arial" w:cs="Arial"/>
        </w:rPr>
      </w:pPr>
      <w:r>
        <w:rPr>
          <w:rFonts w:ascii="Arial" w:hAnsi="Arial" w:cs="Arial"/>
        </w:rPr>
        <w:t xml:space="preserve">Chairman Lopez advised that the next </w:t>
      </w:r>
      <w:r w:rsidR="00286517">
        <w:rPr>
          <w:rFonts w:ascii="Arial" w:hAnsi="Arial" w:cs="Arial"/>
        </w:rPr>
        <w:t>Commission</w:t>
      </w:r>
      <w:r>
        <w:rPr>
          <w:rFonts w:ascii="Arial" w:hAnsi="Arial" w:cs="Arial"/>
        </w:rPr>
        <w:t xml:space="preserve"> Meeting will be December 14</w:t>
      </w:r>
      <w:r w:rsidRPr="00BF27BB">
        <w:rPr>
          <w:rFonts w:ascii="Arial" w:hAnsi="Arial" w:cs="Arial"/>
          <w:vertAlign w:val="superscript"/>
        </w:rPr>
        <w:t>th</w:t>
      </w:r>
      <w:r>
        <w:rPr>
          <w:rFonts w:ascii="Arial" w:hAnsi="Arial" w:cs="Arial"/>
        </w:rPr>
        <w:t>,</w:t>
      </w:r>
      <w:r w:rsidR="00CD3401">
        <w:rPr>
          <w:rFonts w:ascii="Arial" w:hAnsi="Arial" w:cs="Arial"/>
        </w:rPr>
        <w:t xml:space="preserve"> and that the</w:t>
      </w:r>
      <w:r>
        <w:rPr>
          <w:rFonts w:ascii="Arial" w:hAnsi="Arial" w:cs="Arial"/>
        </w:rPr>
        <w:t xml:space="preserve"> time</w:t>
      </w:r>
      <w:r w:rsidR="00CD3401">
        <w:rPr>
          <w:rFonts w:ascii="Arial" w:hAnsi="Arial" w:cs="Arial"/>
        </w:rPr>
        <w:t xml:space="preserve"> and location will be announced on the Commission’s website.</w:t>
      </w:r>
      <w:r w:rsidR="00EA0479">
        <w:rPr>
          <w:rFonts w:ascii="Arial" w:hAnsi="Arial" w:cs="Arial"/>
        </w:rPr>
        <w:t xml:space="preserve"> He stated that</w:t>
      </w:r>
      <w:r>
        <w:rPr>
          <w:rFonts w:ascii="Arial" w:hAnsi="Arial" w:cs="Arial"/>
        </w:rPr>
        <w:t xml:space="preserve"> </w:t>
      </w:r>
      <w:r w:rsidR="00EA0479">
        <w:rPr>
          <w:rFonts w:ascii="Arial" w:hAnsi="Arial" w:cs="Arial"/>
        </w:rPr>
        <w:t xml:space="preserve">this meeting </w:t>
      </w:r>
      <w:bookmarkStart w:id="0" w:name="_GoBack"/>
      <w:bookmarkEnd w:id="0"/>
      <w:r>
        <w:rPr>
          <w:rFonts w:ascii="Arial" w:hAnsi="Arial" w:cs="Arial"/>
        </w:rPr>
        <w:t xml:space="preserve">will be the last </w:t>
      </w:r>
      <w:r w:rsidR="00286517">
        <w:rPr>
          <w:rFonts w:ascii="Arial" w:hAnsi="Arial" w:cs="Arial"/>
        </w:rPr>
        <w:t>Commission</w:t>
      </w:r>
      <w:r>
        <w:rPr>
          <w:rFonts w:ascii="Arial" w:hAnsi="Arial" w:cs="Arial"/>
        </w:rPr>
        <w:t xml:space="preserve"> meeting of the year. </w:t>
      </w:r>
    </w:p>
    <w:p w:rsidR="00BF27BB" w:rsidRDefault="00BF27BB" w:rsidP="00777582">
      <w:pPr>
        <w:pStyle w:val="NormalWeb"/>
        <w:shd w:val="clear" w:color="auto" w:fill="FFFFFF"/>
        <w:spacing w:before="0" w:beforeAutospacing="0" w:after="0" w:afterAutospacing="0" w:line="300" w:lineRule="atLeast"/>
        <w:rPr>
          <w:rFonts w:ascii="Arial" w:hAnsi="Arial" w:cs="Arial"/>
          <w:b/>
        </w:rPr>
      </w:pPr>
    </w:p>
    <w:p w:rsidR="008504B3" w:rsidRPr="00177F91" w:rsidRDefault="008504B3" w:rsidP="00777582">
      <w:pPr>
        <w:pStyle w:val="NormalWeb"/>
        <w:shd w:val="clear" w:color="auto" w:fill="FFFFFF"/>
        <w:spacing w:before="0" w:beforeAutospacing="0" w:after="0" w:afterAutospacing="0" w:line="300" w:lineRule="atLeast"/>
        <w:rPr>
          <w:rFonts w:ascii="Arial" w:hAnsi="Arial" w:cs="Arial"/>
          <w:b/>
        </w:rPr>
      </w:pPr>
      <w:r w:rsidRPr="00177F91">
        <w:rPr>
          <w:rFonts w:ascii="Arial" w:hAnsi="Arial" w:cs="Arial"/>
          <w:b/>
        </w:rPr>
        <w:t>Adjournment</w:t>
      </w:r>
    </w:p>
    <w:p w:rsidR="008504B3" w:rsidRPr="00177F91" w:rsidRDefault="008504B3" w:rsidP="00777582">
      <w:pPr>
        <w:pStyle w:val="NormalWeb"/>
        <w:shd w:val="clear" w:color="auto" w:fill="FFFFFF"/>
        <w:spacing w:before="0" w:beforeAutospacing="0" w:after="0" w:afterAutospacing="0" w:line="300" w:lineRule="atLeast"/>
        <w:rPr>
          <w:rFonts w:ascii="Arial" w:hAnsi="Arial" w:cs="Arial"/>
        </w:rPr>
      </w:pPr>
      <w:r w:rsidRPr="00177F91">
        <w:rPr>
          <w:rFonts w:ascii="Arial" w:hAnsi="Arial" w:cs="Arial"/>
        </w:rPr>
        <w:t>There being no further discussion</w:t>
      </w:r>
      <w:r w:rsidR="009339BC">
        <w:rPr>
          <w:rFonts w:ascii="Arial" w:hAnsi="Arial" w:cs="Arial"/>
        </w:rPr>
        <w:t xml:space="preserve"> Chairman Lopez adjourned the meeting at </w:t>
      </w:r>
      <w:r w:rsidR="00BF27BB">
        <w:rPr>
          <w:rFonts w:ascii="Arial" w:hAnsi="Arial" w:cs="Arial"/>
        </w:rPr>
        <w:t>3:43</w:t>
      </w:r>
      <w:r w:rsidR="009339BC">
        <w:rPr>
          <w:rFonts w:ascii="Arial" w:hAnsi="Arial" w:cs="Arial"/>
        </w:rPr>
        <w:t xml:space="preserve"> pm.</w:t>
      </w:r>
    </w:p>
    <w:p w:rsidR="00454A38" w:rsidRDefault="00454A38" w:rsidP="00777582">
      <w:pPr>
        <w:pStyle w:val="NormalWeb"/>
        <w:shd w:val="clear" w:color="auto" w:fill="FFFFFF"/>
        <w:spacing w:before="0" w:beforeAutospacing="0" w:after="0" w:afterAutospacing="0" w:line="300" w:lineRule="atLeast"/>
        <w:rPr>
          <w:rFonts w:ascii="Arial" w:hAnsi="Arial" w:cs="Arial"/>
          <w:b/>
          <w:color w:val="333333"/>
        </w:rPr>
      </w:pPr>
    </w:p>
    <w:sectPr w:rsidR="00454A38" w:rsidSect="00244DB3">
      <w:headerReference w:type="even" r:id="rId12"/>
      <w:headerReference w:type="default" r:id="rId13"/>
      <w:footerReference w:type="even" r:id="rId14"/>
      <w:footerReference w:type="default" r:id="rId15"/>
      <w:headerReference w:type="first" r:id="rId16"/>
      <w:footerReference w:type="first" r:id="rId17"/>
      <w:pgSz w:w="12240" w:h="15840"/>
      <w:pgMar w:top="144" w:right="1152"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C02" w:rsidRDefault="006D3C02" w:rsidP="00454A38">
      <w:pPr>
        <w:spacing w:after="0" w:line="240" w:lineRule="auto"/>
      </w:pPr>
      <w:r>
        <w:separator/>
      </w:r>
    </w:p>
  </w:endnote>
  <w:endnote w:type="continuationSeparator" w:id="0">
    <w:p w:rsidR="006D3C02" w:rsidRDefault="006D3C02" w:rsidP="00454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793" w:rsidRDefault="0076479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5913178"/>
      <w:docPartObj>
        <w:docPartGallery w:val="Page Numbers (Bottom of Page)"/>
        <w:docPartUnique/>
      </w:docPartObj>
    </w:sdtPr>
    <w:sdtEndPr>
      <w:rPr>
        <w:noProof/>
      </w:rPr>
    </w:sdtEndPr>
    <w:sdtContent>
      <w:p w:rsidR="00764793" w:rsidRDefault="00764793">
        <w:pPr>
          <w:pStyle w:val="Footer"/>
          <w:jc w:val="center"/>
        </w:pPr>
        <w:r>
          <w:fldChar w:fldCharType="begin"/>
        </w:r>
        <w:r>
          <w:instrText xml:space="preserve"> PAGE   \* MERGEFORMAT </w:instrText>
        </w:r>
        <w:r>
          <w:fldChar w:fldCharType="separate"/>
        </w:r>
        <w:r w:rsidR="00EA0479">
          <w:rPr>
            <w:noProof/>
          </w:rPr>
          <w:t>4</w:t>
        </w:r>
        <w:r>
          <w:rPr>
            <w:noProof/>
          </w:rPr>
          <w:fldChar w:fldCharType="end"/>
        </w:r>
      </w:p>
    </w:sdtContent>
  </w:sdt>
  <w:p w:rsidR="00764793" w:rsidRDefault="0076479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793" w:rsidRDefault="0076479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C02" w:rsidRDefault="006D3C02" w:rsidP="00454A38">
      <w:pPr>
        <w:spacing w:after="0" w:line="240" w:lineRule="auto"/>
      </w:pPr>
      <w:r>
        <w:separator/>
      </w:r>
    </w:p>
  </w:footnote>
  <w:footnote w:type="continuationSeparator" w:id="0">
    <w:p w:rsidR="006D3C02" w:rsidRDefault="006D3C02" w:rsidP="00454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793" w:rsidRDefault="0076479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793" w:rsidRDefault="0076479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793" w:rsidRDefault="0076479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4845"/>
    <w:multiLevelType w:val="hybridMultilevel"/>
    <w:tmpl w:val="61B4A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34575"/>
    <w:multiLevelType w:val="multilevel"/>
    <w:tmpl w:val="C54A62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27CA8"/>
    <w:multiLevelType w:val="multilevel"/>
    <w:tmpl w:val="F7DC4D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338BB"/>
    <w:multiLevelType w:val="multilevel"/>
    <w:tmpl w:val="40B828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73C8A"/>
    <w:multiLevelType w:val="multilevel"/>
    <w:tmpl w:val="874618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E774AE"/>
    <w:multiLevelType w:val="multilevel"/>
    <w:tmpl w:val="0D0859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50768"/>
    <w:multiLevelType w:val="multilevel"/>
    <w:tmpl w:val="C88299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C77068"/>
    <w:multiLevelType w:val="hybridMultilevel"/>
    <w:tmpl w:val="C81C9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4C44FC"/>
    <w:multiLevelType w:val="multilevel"/>
    <w:tmpl w:val="7BB407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151E11"/>
    <w:multiLevelType w:val="multilevel"/>
    <w:tmpl w:val="4C26A7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A55B47"/>
    <w:multiLevelType w:val="multilevel"/>
    <w:tmpl w:val="FF9243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703657"/>
    <w:multiLevelType w:val="multilevel"/>
    <w:tmpl w:val="D17C18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A359C2"/>
    <w:multiLevelType w:val="hybridMultilevel"/>
    <w:tmpl w:val="897CE276"/>
    <w:lvl w:ilvl="0" w:tplc="FD5E92FE">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C72A1"/>
    <w:multiLevelType w:val="multilevel"/>
    <w:tmpl w:val="997EE0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533676"/>
    <w:multiLevelType w:val="hybridMultilevel"/>
    <w:tmpl w:val="B3FC5A8E"/>
    <w:lvl w:ilvl="0" w:tplc="28C459A8">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6B424042">
      <w:start w:val="1"/>
      <w:numFmt w:val="lowerLetter"/>
      <w:lvlText w:val="(%3)"/>
      <w:lvlJc w:val="right"/>
      <w:pPr>
        <w:ind w:left="1080" w:hanging="180"/>
      </w:pPr>
      <w:rPr>
        <w:rFonts w:hint="default"/>
      </w:r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15:restartNumberingAfterBreak="0">
    <w:nsid w:val="3A8F3A0A"/>
    <w:multiLevelType w:val="hybridMultilevel"/>
    <w:tmpl w:val="4ABEB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2E40EB"/>
    <w:multiLevelType w:val="multilevel"/>
    <w:tmpl w:val="878EC8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C25177"/>
    <w:multiLevelType w:val="multilevel"/>
    <w:tmpl w:val="F8BCFA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0F52A7"/>
    <w:multiLevelType w:val="multilevel"/>
    <w:tmpl w:val="0AE68F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B04B8A"/>
    <w:multiLevelType w:val="multilevel"/>
    <w:tmpl w:val="46768B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5A5B73"/>
    <w:multiLevelType w:val="multilevel"/>
    <w:tmpl w:val="0812E4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B65DB8"/>
    <w:multiLevelType w:val="hybridMultilevel"/>
    <w:tmpl w:val="DFA08C42"/>
    <w:lvl w:ilvl="0" w:tplc="981CD660">
      <w:start w:val="1"/>
      <w:numFmt w:val="lowerLetter"/>
      <w:lvlText w:val="(%1)"/>
      <w:lvlJc w:val="left"/>
      <w:pPr>
        <w:ind w:left="720" w:hanging="360"/>
      </w:pPr>
      <w:rPr>
        <w:rFonts w:hint="default"/>
      </w:rPr>
    </w:lvl>
    <w:lvl w:ilvl="1" w:tplc="28C459A8">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5E6ABF"/>
    <w:multiLevelType w:val="hybridMultilevel"/>
    <w:tmpl w:val="0846BF34"/>
    <w:lvl w:ilvl="0" w:tplc="04090015">
      <w:start w:val="1"/>
      <w:numFmt w:val="upperLetter"/>
      <w:lvlText w:val="%1."/>
      <w:lvlJc w:val="left"/>
      <w:pPr>
        <w:ind w:left="10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5279AF"/>
    <w:multiLevelType w:val="hybridMultilevel"/>
    <w:tmpl w:val="73C49BF2"/>
    <w:lvl w:ilvl="0" w:tplc="D254A0B2">
      <w:start w:val="1"/>
      <w:numFmt w:val="upperLetter"/>
      <w:lvlText w:val="%1."/>
      <w:lvlJc w:val="left"/>
      <w:pPr>
        <w:ind w:left="1080" w:hanging="180"/>
      </w:pPr>
      <w:rPr>
        <w:rFonts w:hint="default"/>
      </w:rPr>
    </w:lvl>
    <w:lvl w:ilvl="1" w:tplc="0409000F">
      <w:start w:val="1"/>
      <w:numFmt w:val="decimal"/>
      <w:lvlText w:val="%2."/>
      <w:lvlJc w:val="left"/>
      <w:pPr>
        <w:ind w:left="1440" w:hanging="360"/>
      </w:pPr>
    </w:lvl>
    <w:lvl w:ilvl="2" w:tplc="FBF2281A">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DF68BA"/>
    <w:multiLevelType w:val="multilevel"/>
    <w:tmpl w:val="C852A6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1C1857"/>
    <w:multiLevelType w:val="multilevel"/>
    <w:tmpl w:val="EB967E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9142D4"/>
    <w:multiLevelType w:val="multilevel"/>
    <w:tmpl w:val="EBCA2C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A00713"/>
    <w:multiLevelType w:val="multilevel"/>
    <w:tmpl w:val="2FA673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933164"/>
    <w:multiLevelType w:val="multilevel"/>
    <w:tmpl w:val="E79A9E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8C2F8B"/>
    <w:multiLevelType w:val="hybridMultilevel"/>
    <w:tmpl w:val="614C271A"/>
    <w:lvl w:ilvl="0" w:tplc="71F68AB2">
      <w:numFmt w:val="bullet"/>
      <w:lvlText w:val="-"/>
      <w:lvlJc w:val="left"/>
      <w:pPr>
        <w:ind w:left="1800" w:hanging="360"/>
      </w:pPr>
      <w:rPr>
        <w:rFonts w:ascii="Calibri" w:eastAsia="Times New Roman" w:hAnsi="Calibri"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89C47BF"/>
    <w:multiLevelType w:val="multilevel"/>
    <w:tmpl w:val="6E1CB0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354D56"/>
    <w:multiLevelType w:val="multilevel"/>
    <w:tmpl w:val="34A867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DD29CD"/>
    <w:multiLevelType w:val="multilevel"/>
    <w:tmpl w:val="B50046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9"/>
  </w:num>
  <w:num w:numId="3">
    <w:abstractNumId w:val="0"/>
  </w:num>
  <w:num w:numId="4">
    <w:abstractNumId w:val="7"/>
  </w:num>
  <w:num w:numId="5">
    <w:abstractNumId w:val="20"/>
  </w:num>
  <w:num w:numId="6">
    <w:abstractNumId w:val="1"/>
  </w:num>
  <w:num w:numId="7">
    <w:abstractNumId w:val="24"/>
  </w:num>
  <w:num w:numId="8">
    <w:abstractNumId w:val="25"/>
  </w:num>
  <w:num w:numId="9">
    <w:abstractNumId w:val="11"/>
  </w:num>
  <w:num w:numId="10">
    <w:abstractNumId w:val="5"/>
  </w:num>
  <w:num w:numId="11">
    <w:abstractNumId w:val="17"/>
  </w:num>
  <w:num w:numId="12">
    <w:abstractNumId w:val="8"/>
  </w:num>
  <w:num w:numId="13">
    <w:abstractNumId w:val="3"/>
  </w:num>
  <w:num w:numId="14">
    <w:abstractNumId w:val="9"/>
  </w:num>
  <w:num w:numId="15">
    <w:abstractNumId w:val="19"/>
  </w:num>
  <w:num w:numId="16">
    <w:abstractNumId w:val="6"/>
  </w:num>
  <w:num w:numId="17">
    <w:abstractNumId w:val="2"/>
  </w:num>
  <w:num w:numId="18">
    <w:abstractNumId w:val="31"/>
  </w:num>
  <w:num w:numId="19">
    <w:abstractNumId w:val="26"/>
  </w:num>
  <w:num w:numId="20">
    <w:abstractNumId w:val="18"/>
  </w:num>
  <w:num w:numId="21">
    <w:abstractNumId w:val="28"/>
  </w:num>
  <w:num w:numId="22">
    <w:abstractNumId w:val="4"/>
  </w:num>
  <w:num w:numId="23">
    <w:abstractNumId w:val="13"/>
  </w:num>
  <w:num w:numId="24">
    <w:abstractNumId w:val="30"/>
  </w:num>
  <w:num w:numId="25">
    <w:abstractNumId w:val="10"/>
  </w:num>
  <w:num w:numId="26">
    <w:abstractNumId w:val="32"/>
  </w:num>
  <w:num w:numId="27">
    <w:abstractNumId w:val="27"/>
  </w:num>
  <w:num w:numId="28">
    <w:abstractNumId w:val="16"/>
  </w:num>
  <w:num w:numId="29">
    <w:abstractNumId w:val="21"/>
  </w:num>
  <w:num w:numId="30">
    <w:abstractNumId w:val="12"/>
  </w:num>
  <w:num w:numId="31">
    <w:abstractNumId w:val="14"/>
  </w:num>
  <w:num w:numId="32">
    <w:abstractNumId w:val="22"/>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A5B"/>
    <w:rsid w:val="0000199D"/>
    <w:rsid w:val="00002997"/>
    <w:rsid w:val="0003195D"/>
    <w:rsid w:val="0004682E"/>
    <w:rsid w:val="000539E6"/>
    <w:rsid w:val="00062171"/>
    <w:rsid w:val="00063016"/>
    <w:rsid w:val="00063BCC"/>
    <w:rsid w:val="00081692"/>
    <w:rsid w:val="000836D7"/>
    <w:rsid w:val="00092E2C"/>
    <w:rsid w:val="00092E6E"/>
    <w:rsid w:val="000A2B1A"/>
    <w:rsid w:val="000A44A0"/>
    <w:rsid w:val="000B5540"/>
    <w:rsid w:val="000C1739"/>
    <w:rsid w:val="000E34FC"/>
    <w:rsid w:val="000F197F"/>
    <w:rsid w:val="000F668B"/>
    <w:rsid w:val="001002FA"/>
    <w:rsid w:val="0011565D"/>
    <w:rsid w:val="00123C5A"/>
    <w:rsid w:val="00123D91"/>
    <w:rsid w:val="00127EC6"/>
    <w:rsid w:val="00131D01"/>
    <w:rsid w:val="0013696B"/>
    <w:rsid w:val="001403B2"/>
    <w:rsid w:val="00150E9B"/>
    <w:rsid w:val="00154A5F"/>
    <w:rsid w:val="00162745"/>
    <w:rsid w:val="00177F91"/>
    <w:rsid w:val="0018050C"/>
    <w:rsid w:val="001D3884"/>
    <w:rsid w:val="001E5FF9"/>
    <w:rsid w:val="001E6626"/>
    <w:rsid w:val="001F37CF"/>
    <w:rsid w:val="001F7A52"/>
    <w:rsid w:val="00202972"/>
    <w:rsid w:val="00213BE1"/>
    <w:rsid w:val="0021682A"/>
    <w:rsid w:val="00235424"/>
    <w:rsid w:val="0023655B"/>
    <w:rsid w:val="002413AF"/>
    <w:rsid w:val="00244DB3"/>
    <w:rsid w:val="00286517"/>
    <w:rsid w:val="002B0122"/>
    <w:rsid w:val="002B6D16"/>
    <w:rsid w:val="002C4A93"/>
    <w:rsid w:val="002C769F"/>
    <w:rsid w:val="002D46EA"/>
    <w:rsid w:val="002E31E4"/>
    <w:rsid w:val="002F44DE"/>
    <w:rsid w:val="00326641"/>
    <w:rsid w:val="003326C7"/>
    <w:rsid w:val="003549BC"/>
    <w:rsid w:val="00355882"/>
    <w:rsid w:val="003608D0"/>
    <w:rsid w:val="00362EFF"/>
    <w:rsid w:val="00370940"/>
    <w:rsid w:val="0037666E"/>
    <w:rsid w:val="003878FB"/>
    <w:rsid w:val="003C57BD"/>
    <w:rsid w:val="003C5E24"/>
    <w:rsid w:val="003C71EB"/>
    <w:rsid w:val="004108AE"/>
    <w:rsid w:val="00421736"/>
    <w:rsid w:val="0043444E"/>
    <w:rsid w:val="00454A38"/>
    <w:rsid w:val="004671AC"/>
    <w:rsid w:val="004719C5"/>
    <w:rsid w:val="00486B9F"/>
    <w:rsid w:val="00496978"/>
    <w:rsid w:val="0049768B"/>
    <w:rsid w:val="004A3448"/>
    <w:rsid w:val="004B6B6E"/>
    <w:rsid w:val="004C2C72"/>
    <w:rsid w:val="004D0453"/>
    <w:rsid w:val="004D2BE2"/>
    <w:rsid w:val="004E4005"/>
    <w:rsid w:val="00523388"/>
    <w:rsid w:val="00542DCF"/>
    <w:rsid w:val="00545F3A"/>
    <w:rsid w:val="00567B88"/>
    <w:rsid w:val="00573363"/>
    <w:rsid w:val="00574160"/>
    <w:rsid w:val="00576074"/>
    <w:rsid w:val="005929C8"/>
    <w:rsid w:val="00597547"/>
    <w:rsid w:val="005A1E43"/>
    <w:rsid w:val="005C769D"/>
    <w:rsid w:val="005D4685"/>
    <w:rsid w:val="005E0BA8"/>
    <w:rsid w:val="005E47D6"/>
    <w:rsid w:val="005F2BC5"/>
    <w:rsid w:val="005F3966"/>
    <w:rsid w:val="005F3E5F"/>
    <w:rsid w:val="00612AE1"/>
    <w:rsid w:val="00613052"/>
    <w:rsid w:val="006224C2"/>
    <w:rsid w:val="00625C69"/>
    <w:rsid w:val="00635326"/>
    <w:rsid w:val="00635F23"/>
    <w:rsid w:val="00640B6F"/>
    <w:rsid w:val="006625AD"/>
    <w:rsid w:val="00685FFF"/>
    <w:rsid w:val="00693690"/>
    <w:rsid w:val="006A2241"/>
    <w:rsid w:val="006C0586"/>
    <w:rsid w:val="006C0590"/>
    <w:rsid w:val="006C12F3"/>
    <w:rsid w:val="006C3888"/>
    <w:rsid w:val="006D31A0"/>
    <w:rsid w:val="006D3C02"/>
    <w:rsid w:val="006D4379"/>
    <w:rsid w:val="006E0089"/>
    <w:rsid w:val="006E0E97"/>
    <w:rsid w:val="006F67D5"/>
    <w:rsid w:val="007266EE"/>
    <w:rsid w:val="00727CD8"/>
    <w:rsid w:val="00743FDE"/>
    <w:rsid w:val="00746F04"/>
    <w:rsid w:val="0076213C"/>
    <w:rsid w:val="00762E6D"/>
    <w:rsid w:val="00764793"/>
    <w:rsid w:val="00765898"/>
    <w:rsid w:val="00777582"/>
    <w:rsid w:val="007A2C79"/>
    <w:rsid w:val="007B25FD"/>
    <w:rsid w:val="007D08FB"/>
    <w:rsid w:val="00802443"/>
    <w:rsid w:val="008102A2"/>
    <w:rsid w:val="00813872"/>
    <w:rsid w:val="0081618C"/>
    <w:rsid w:val="00830725"/>
    <w:rsid w:val="00836A1D"/>
    <w:rsid w:val="00836B28"/>
    <w:rsid w:val="008504B3"/>
    <w:rsid w:val="008636C4"/>
    <w:rsid w:val="00867664"/>
    <w:rsid w:val="0086783C"/>
    <w:rsid w:val="00871EF1"/>
    <w:rsid w:val="008942DB"/>
    <w:rsid w:val="008B229A"/>
    <w:rsid w:val="008B6F8C"/>
    <w:rsid w:val="008D3A1B"/>
    <w:rsid w:val="008E1356"/>
    <w:rsid w:val="008E4CE1"/>
    <w:rsid w:val="008E4E9F"/>
    <w:rsid w:val="008E7806"/>
    <w:rsid w:val="008F3720"/>
    <w:rsid w:val="008F76BD"/>
    <w:rsid w:val="00904EF5"/>
    <w:rsid w:val="009200B7"/>
    <w:rsid w:val="00932647"/>
    <w:rsid w:val="009330C8"/>
    <w:rsid w:val="009339BC"/>
    <w:rsid w:val="009357E1"/>
    <w:rsid w:val="00940A5B"/>
    <w:rsid w:val="0095321C"/>
    <w:rsid w:val="00956B2B"/>
    <w:rsid w:val="0097370B"/>
    <w:rsid w:val="00977D41"/>
    <w:rsid w:val="009A1F3D"/>
    <w:rsid w:val="009B27BC"/>
    <w:rsid w:val="009C191E"/>
    <w:rsid w:val="009D51E0"/>
    <w:rsid w:val="009E269B"/>
    <w:rsid w:val="009E344D"/>
    <w:rsid w:val="009E6282"/>
    <w:rsid w:val="009E6E42"/>
    <w:rsid w:val="00A04252"/>
    <w:rsid w:val="00A12E29"/>
    <w:rsid w:val="00A17A94"/>
    <w:rsid w:val="00A32802"/>
    <w:rsid w:val="00A424A2"/>
    <w:rsid w:val="00A535EC"/>
    <w:rsid w:val="00A64D4F"/>
    <w:rsid w:val="00A76631"/>
    <w:rsid w:val="00A77DB0"/>
    <w:rsid w:val="00A91530"/>
    <w:rsid w:val="00AA68B0"/>
    <w:rsid w:val="00AB1DB1"/>
    <w:rsid w:val="00AC3C71"/>
    <w:rsid w:val="00AC6CF9"/>
    <w:rsid w:val="00AD3C55"/>
    <w:rsid w:val="00AF1ED4"/>
    <w:rsid w:val="00AF67E7"/>
    <w:rsid w:val="00B158A3"/>
    <w:rsid w:val="00B302D3"/>
    <w:rsid w:val="00B35C89"/>
    <w:rsid w:val="00B405DB"/>
    <w:rsid w:val="00B504EB"/>
    <w:rsid w:val="00B60EC8"/>
    <w:rsid w:val="00B8484C"/>
    <w:rsid w:val="00BA1222"/>
    <w:rsid w:val="00BB6E37"/>
    <w:rsid w:val="00BD0B71"/>
    <w:rsid w:val="00BE0564"/>
    <w:rsid w:val="00BF27BB"/>
    <w:rsid w:val="00BF4F7D"/>
    <w:rsid w:val="00BF6CC5"/>
    <w:rsid w:val="00BF6EF7"/>
    <w:rsid w:val="00C17C5D"/>
    <w:rsid w:val="00C275FB"/>
    <w:rsid w:val="00C37488"/>
    <w:rsid w:val="00C379B4"/>
    <w:rsid w:val="00C4742E"/>
    <w:rsid w:val="00C63054"/>
    <w:rsid w:val="00C65C00"/>
    <w:rsid w:val="00C81E70"/>
    <w:rsid w:val="00C83100"/>
    <w:rsid w:val="00C87CD5"/>
    <w:rsid w:val="00C87D49"/>
    <w:rsid w:val="00C97B0A"/>
    <w:rsid w:val="00CA7074"/>
    <w:rsid w:val="00CB60EA"/>
    <w:rsid w:val="00CC55C5"/>
    <w:rsid w:val="00CC645B"/>
    <w:rsid w:val="00CD3401"/>
    <w:rsid w:val="00CE4167"/>
    <w:rsid w:val="00CE6547"/>
    <w:rsid w:val="00D03F46"/>
    <w:rsid w:val="00D03FD4"/>
    <w:rsid w:val="00D06629"/>
    <w:rsid w:val="00D208FC"/>
    <w:rsid w:val="00D352A5"/>
    <w:rsid w:val="00D50577"/>
    <w:rsid w:val="00D57DBE"/>
    <w:rsid w:val="00D661E2"/>
    <w:rsid w:val="00D67D02"/>
    <w:rsid w:val="00D7163E"/>
    <w:rsid w:val="00D8055B"/>
    <w:rsid w:val="00D85B5E"/>
    <w:rsid w:val="00D906ED"/>
    <w:rsid w:val="00D93CDD"/>
    <w:rsid w:val="00D96A1B"/>
    <w:rsid w:val="00DB18F0"/>
    <w:rsid w:val="00DB46FB"/>
    <w:rsid w:val="00DE1B0F"/>
    <w:rsid w:val="00DE50C4"/>
    <w:rsid w:val="00DE679B"/>
    <w:rsid w:val="00DF5959"/>
    <w:rsid w:val="00E10857"/>
    <w:rsid w:val="00E15A29"/>
    <w:rsid w:val="00E15FA1"/>
    <w:rsid w:val="00E20649"/>
    <w:rsid w:val="00E22D67"/>
    <w:rsid w:val="00E41D6C"/>
    <w:rsid w:val="00E46731"/>
    <w:rsid w:val="00E84E45"/>
    <w:rsid w:val="00EA0479"/>
    <w:rsid w:val="00EA35D4"/>
    <w:rsid w:val="00EA5CAB"/>
    <w:rsid w:val="00EC0E26"/>
    <w:rsid w:val="00ED7C61"/>
    <w:rsid w:val="00EE4ACC"/>
    <w:rsid w:val="00F11C12"/>
    <w:rsid w:val="00F133E6"/>
    <w:rsid w:val="00F22BD6"/>
    <w:rsid w:val="00F40075"/>
    <w:rsid w:val="00F4135E"/>
    <w:rsid w:val="00F45E52"/>
    <w:rsid w:val="00F4684F"/>
    <w:rsid w:val="00F6620D"/>
    <w:rsid w:val="00F86315"/>
    <w:rsid w:val="00FB307B"/>
    <w:rsid w:val="00FB51F7"/>
    <w:rsid w:val="00FB6C97"/>
    <w:rsid w:val="00FB6FE3"/>
    <w:rsid w:val="00FE2238"/>
    <w:rsid w:val="00FE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14A5A"/>
  <w15:chartTrackingRefBased/>
  <w15:docId w15:val="{7F8EC5BA-A87E-4629-84B8-E4D34627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0A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40A5B"/>
  </w:style>
  <w:style w:type="character" w:styleId="Hyperlink">
    <w:name w:val="Hyperlink"/>
    <w:basedOn w:val="DefaultParagraphFont"/>
    <w:uiPriority w:val="99"/>
    <w:unhideWhenUsed/>
    <w:rsid w:val="00940A5B"/>
    <w:rPr>
      <w:color w:val="0000FF"/>
      <w:u w:val="single"/>
    </w:rPr>
  </w:style>
  <w:style w:type="paragraph" w:styleId="Header">
    <w:name w:val="header"/>
    <w:basedOn w:val="Normal"/>
    <w:link w:val="HeaderChar"/>
    <w:uiPriority w:val="99"/>
    <w:unhideWhenUsed/>
    <w:rsid w:val="00454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A38"/>
  </w:style>
  <w:style w:type="paragraph" w:styleId="Footer">
    <w:name w:val="footer"/>
    <w:basedOn w:val="Normal"/>
    <w:link w:val="FooterChar"/>
    <w:uiPriority w:val="99"/>
    <w:unhideWhenUsed/>
    <w:rsid w:val="00454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A38"/>
  </w:style>
  <w:style w:type="paragraph" w:styleId="ListParagraph">
    <w:name w:val="List Paragraph"/>
    <w:basedOn w:val="Normal"/>
    <w:uiPriority w:val="34"/>
    <w:qFormat/>
    <w:rsid w:val="00C83100"/>
    <w:pPr>
      <w:ind w:left="720"/>
      <w:contextualSpacing/>
    </w:pPr>
  </w:style>
  <w:style w:type="paragraph" w:styleId="BalloonText">
    <w:name w:val="Balloon Text"/>
    <w:basedOn w:val="Normal"/>
    <w:link w:val="BalloonTextChar"/>
    <w:uiPriority w:val="99"/>
    <w:semiHidden/>
    <w:unhideWhenUsed/>
    <w:rsid w:val="00244D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B3"/>
    <w:rPr>
      <w:rFonts w:ascii="Segoe UI" w:hAnsi="Segoe UI" w:cs="Segoe UI"/>
      <w:sz w:val="18"/>
      <w:szCs w:val="18"/>
    </w:rPr>
  </w:style>
  <w:style w:type="paragraph" w:styleId="NoSpacing">
    <w:name w:val="No Spacing"/>
    <w:uiPriority w:val="1"/>
    <w:qFormat/>
    <w:rsid w:val="00C97B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2173">
      <w:bodyDiv w:val="1"/>
      <w:marLeft w:val="0"/>
      <w:marRight w:val="0"/>
      <w:marTop w:val="0"/>
      <w:marBottom w:val="0"/>
      <w:divBdr>
        <w:top w:val="none" w:sz="0" w:space="0" w:color="auto"/>
        <w:left w:val="none" w:sz="0" w:space="0" w:color="auto"/>
        <w:bottom w:val="none" w:sz="0" w:space="0" w:color="auto"/>
        <w:right w:val="none" w:sz="0" w:space="0" w:color="auto"/>
      </w:divBdr>
    </w:div>
    <w:div w:id="80682789">
      <w:bodyDiv w:val="1"/>
      <w:marLeft w:val="0"/>
      <w:marRight w:val="0"/>
      <w:marTop w:val="0"/>
      <w:marBottom w:val="0"/>
      <w:divBdr>
        <w:top w:val="none" w:sz="0" w:space="0" w:color="auto"/>
        <w:left w:val="none" w:sz="0" w:space="0" w:color="auto"/>
        <w:bottom w:val="none" w:sz="0" w:space="0" w:color="auto"/>
        <w:right w:val="none" w:sz="0" w:space="0" w:color="auto"/>
      </w:divBdr>
    </w:div>
    <w:div w:id="81798644">
      <w:bodyDiv w:val="1"/>
      <w:marLeft w:val="0"/>
      <w:marRight w:val="0"/>
      <w:marTop w:val="0"/>
      <w:marBottom w:val="0"/>
      <w:divBdr>
        <w:top w:val="none" w:sz="0" w:space="0" w:color="auto"/>
        <w:left w:val="none" w:sz="0" w:space="0" w:color="auto"/>
        <w:bottom w:val="none" w:sz="0" w:space="0" w:color="auto"/>
        <w:right w:val="none" w:sz="0" w:space="0" w:color="auto"/>
      </w:divBdr>
    </w:div>
    <w:div w:id="132261605">
      <w:bodyDiv w:val="1"/>
      <w:marLeft w:val="0"/>
      <w:marRight w:val="0"/>
      <w:marTop w:val="0"/>
      <w:marBottom w:val="0"/>
      <w:divBdr>
        <w:top w:val="none" w:sz="0" w:space="0" w:color="auto"/>
        <w:left w:val="none" w:sz="0" w:space="0" w:color="auto"/>
        <w:bottom w:val="none" w:sz="0" w:space="0" w:color="auto"/>
        <w:right w:val="none" w:sz="0" w:space="0" w:color="auto"/>
      </w:divBdr>
    </w:div>
    <w:div w:id="141511062">
      <w:bodyDiv w:val="1"/>
      <w:marLeft w:val="0"/>
      <w:marRight w:val="0"/>
      <w:marTop w:val="0"/>
      <w:marBottom w:val="0"/>
      <w:divBdr>
        <w:top w:val="none" w:sz="0" w:space="0" w:color="auto"/>
        <w:left w:val="none" w:sz="0" w:space="0" w:color="auto"/>
        <w:bottom w:val="none" w:sz="0" w:space="0" w:color="auto"/>
        <w:right w:val="none" w:sz="0" w:space="0" w:color="auto"/>
      </w:divBdr>
    </w:div>
    <w:div w:id="178157211">
      <w:bodyDiv w:val="1"/>
      <w:marLeft w:val="0"/>
      <w:marRight w:val="0"/>
      <w:marTop w:val="0"/>
      <w:marBottom w:val="0"/>
      <w:divBdr>
        <w:top w:val="none" w:sz="0" w:space="0" w:color="auto"/>
        <w:left w:val="none" w:sz="0" w:space="0" w:color="auto"/>
        <w:bottom w:val="none" w:sz="0" w:space="0" w:color="auto"/>
        <w:right w:val="none" w:sz="0" w:space="0" w:color="auto"/>
      </w:divBdr>
    </w:div>
    <w:div w:id="289554667">
      <w:bodyDiv w:val="1"/>
      <w:marLeft w:val="0"/>
      <w:marRight w:val="0"/>
      <w:marTop w:val="0"/>
      <w:marBottom w:val="0"/>
      <w:divBdr>
        <w:top w:val="none" w:sz="0" w:space="0" w:color="auto"/>
        <w:left w:val="none" w:sz="0" w:space="0" w:color="auto"/>
        <w:bottom w:val="none" w:sz="0" w:space="0" w:color="auto"/>
        <w:right w:val="none" w:sz="0" w:space="0" w:color="auto"/>
      </w:divBdr>
    </w:div>
    <w:div w:id="354617402">
      <w:bodyDiv w:val="1"/>
      <w:marLeft w:val="0"/>
      <w:marRight w:val="0"/>
      <w:marTop w:val="0"/>
      <w:marBottom w:val="0"/>
      <w:divBdr>
        <w:top w:val="none" w:sz="0" w:space="0" w:color="auto"/>
        <w:left w:val="none" w:sz="0" w:space="0" w:color="auto"/>
        <w:bottom w:val="none" w:sz="0" w:space="0" w:color="auto"/>
        <w:right w:val="none" w:sz="0" w:space="0" w:color="auto"/>
      </w:divBdr>
    </w:div>
    <w:div w:id="386077345">
      <w:bodyDiv w:val="1"/>
      <w:marLeft w:val="0"/>
      <w:marRight w:val="0"/>
      <w:marTop w:val="0"/>
      <w:marBottom w:val="0"/>
      <w:divBdr>
        <w:top w:val="none" w:sz="0" w:space="0" w:color="auto"/>
        <w:left w:val="none" w:sz="0" w:space="0" w:color="auto"/>
        <w:bottom w:val="none" w:sz="0" w:space="0" w:color="auto"/>
        <w:right w:val="none" w:sz="0" w:space="0" w:color="auto"/>
      </w:divBdr>
    </w:div>
    <w:div w:id="420489399">
      <w:bodyDiv w:val="1"/>
      <w:marLeft w:val="0"/>
      <w:marRight w:val="0"/>
      <w:marTop w:val="0"/>
      <w:marBottom w:val="0"/>
      <w:divBdr>
        <w:top w:val="none" w:sz="0" w:space="0" w:color="auto"/>
        <w:left w:val="none" w:sz="0" w:space="0" w:color="auto"/>
        <w:bottom w:val="none" w:sz="0" w:space="0" w:color="auto"/>
        <w:right w:val="none" w:sz="0" w:space="0" w:color="auto"/>
      </w:divBdr>
    </w:div>
    <w:div w:id="428240747">
      <w:bodyDiv w:val="1"/>
      <w:marLeft w:val="0"/>
      <w:marRight w:val="0"/>
      <w:marTop w:val="0"/>
      <w:marBottom w:val="0"/>
      <w:divBdr>
        <w:top w:val="none" w:sz="0" w:space="0" w:color="auto"/>
        <w:left w:val="none" w:sz="0" w:space="0" w:color="auto"/>
        <w:bottom w:val="none" w:sz="0" w:space="0" w:color="auto"/>
        <w:right w:val="none" w:sz="0" w:space="0" w:color="auto"/>
      </w:divBdr>
    </w:div>
    <w:div w:id="440957741">
      <w:bodyDiv w:val="1"/>
      <w:marLeft w:val="0"/>
      <w:marRight w:val="0"/>
      <w:marTop w:val="0"/>
      <w:marBottom w:val="0"/>
      <w:divBdr>
        <w:top w:val="none" w:sz="0" w:space="0" w:color="auto"/>
        <w:left w:val="none" w:sz="0" w:space="0" w:color="auto"/>
        <w:bottom w:val="none" w:sz="0" w:space="0" w:color="auto"/>
        <w:right w:val="none" w:sz="0" w:space="0" w:color="auto"/>
      </w:divBdr>
    </w:div>
    <w:div w:id="580679693">
      <w:bodyDiv w:val="1"/>
      <w:marLeft w:val="0"/>
      <w:marRight w:val="0"/>
      <w:marTop w:val="0"/>
      <w:marBottom w:val="0"/>
      <w:divBdr>
        <w:top w:val="none" w:sz="0" w:space="0" w:color="auto"/>
        <w:left w:val="none" w:sz="0" w:space="0" w:color="auto"/>
        <w:bottom w:val="none" w:sz="0" w:space="0" w:color="auto"/>
        <w:right w:val="none" w:sz="0" w:space="0" w:color="auto"/>
      </w:divBdr>
    </w:div>
    <w:div w:id="593318840">
      <w:bodyDiv w:val="1"/>
      <w:marLeft w:val="0"/>
      <w:marRight w:val="0"/>
      <w:marTop w:val="0"/>
      <w:marBottom w:val="0"/>
      <w:divBdr>
        <w:top w:val="none" w:sz="0" w:space="0" w:color="auto"/>
        <w:left w:val="none" w:sz="0" w:space="0" w:color="auto"/>
        <w:bottom w:val="none" w:sz="0" w:space="0" w:color="auto"/>
        <w:right w:val="none" w:sz="0" w:space="0" w:color="auto"/>
      </w:divBdr>
    </w:div>
    <w:div w:id="604508185">
      <w:bodyDiv w:val="1"/>
      <w:marLeft w:val="0"/>
      <w:marRight w:val="0"/>
      <w:marTop w:val="0"/>
      <w:marBottom w:val="0"/>
      <w:divBdr>
        <w:top w:val="none" w:sz="0" w:space="0" w:color="auto"/>
        <w:left w:val="none" w:sz="0" w:space="0" w:color="auto"/>
        <w:bottom w:val="none" w:sz="0" w:space="0" w:color="auto"/>
        <w:right w:val="none" w:sz="0" w:space="0" w:color="auto"/>
      </w:divBdr>
    </w:div>
    <w:div w:id="758332335">
      <w:bodyDiv w:val="1"/>
      <w:marLeft w:val="0"/>
      <w:marRight w:val="0"/>
      <w:marTop w:val="0"/>
      <w:marBottom w:val="0"/>
      <w:divBdr>
        <w:top w:val="none" w:sz="0" w:space="0" w:color="auto"/>
        <w:left w:val="none" w:sz="0" w:space="0" w:color="auto"/>
        <w:bottom w:val="none" w:sz="0" w:space="0" w:color="auto"/>
        <w:right w:val="none" w:sz="0" w:space="0" w:color="auto"/>
      </w:divBdr>
    </w:div>
    <w:div w:id="928000056">
      <w:bodyDiv w:val="1"/>
      <w:marLeft w:val="0"/>
      <w:marRight w:val="0"/>
      <w:marTop w:val="0"/>
      <w:marBottom w:val="0"/>
      <w:divBdr>
        <w:top w:val="none" w:sz="0" w:space="0" w:color="auto"/>
        <w:left w:val="none" w:sz="0" w:space="0" w:color="auto"/>
        <w:bottom w:val="none" w:sz="0" w:space="0" w:color="auto"/>
        <w:right w:val="none" w:sz="0" w:space="0" w:color="auto"/>
      </w:divBdr>
    </w:div>
    <w:div w:id="1020476590">
      <w:bodyDiv w:val="1"/>
      <w:marLeft w:val="0"/>
      <w:marRight w:val="0"/>
      <w:marTop w:val="0"/>
      <w:marBottom w:val="0"/>
      <w:divBdr>
        <w:top w:val="none" w:sz="0" w:space="0" w:color="auto"/>
        <w:left w:val="none" w:sz="0" w:space="0" w:color="auto"/>
        <w:bottom w:val="none" w:sz="0" w:space="0" w:color="auto"/>
        <w:right w:val="none" w:sz="0" w:space="0" w:color="auto"/>
      </w:divBdr>
    </w:div>
    <w:div w:id="1026758326">
      <w:bodyDiv w:val="1"/>
      <w:marLeft w:val="0"/>
      <w:marRight w:val="0"/>
      <w:marTop w:val="0"/>
      <w:marBottom w:val="0"/>
      <w:divBdr>
        <w:top w:val="none" w:sz="0" w:space="0" w:color="auto"/>
        <w:left w:val="none" w:sz="0" w:space="0" w:color="auto"/>
        <w:bottom w:val="none" w:sz="0" w:space="0" w:color="auto"/>
        <w:right w:val="none" w:sz="0" w:space="0" w:color="auto"/>
      </w:divBdr>
    </w:div>
    <w:div w:id="1033267838">
      <w:bodyDiv w:val="1"/>
      <w:marLeft w:val="0"/>
      <w:marRight w:val="0"/>
      <w:marTop w:val="0"/>
      <w:marBottom w:val="0"/>
      <w:divBdr>
        <w:top w:val="none" w:sz="0" w:space="0" w:color="auto"/>
        <w:left w:val="none" w:sz="0" w:space="0" w:color="auto"/>
        <w:bottom w:val="none" w:sz="0" w:space="0" w:color="auto"/>
        <w:right w:val="none" w:sz="0" w:space="0" w:color="auto"/>
      </w:divBdr>
    </w:div>
    <w:div w:id="1034648183">
      <w:bodyDiv w:val="1"/>
      <w:marLeft w:val="0"/>
      <w:marRight w:val="0"/>
      <w:marTop w:val="0"/>
      <w:marBottom w:val="0"/>
      <w:divBdr>
        <w:top w:val="none" w:sz="0" w:space="0" w:color="auto"/>
        <w:left w:val="none" w:sz="0" w:space="0" w:color="auto"/>
        <w:bottom w:val="none" w:sz="0" w:space="0" w:color="auto"/>
        <w:right w:val="none" w:sz="0" w:space="0" w:color="auto"/>
      </w:divBdr>
    </w:div>
    <w:div w:id="1038244151">
      <w:bodyDiv w:val="1"/>
      <w:marLeft w:val="0"/>
      <w:marRight w:val="0"/>
      <w:marTop w:val="0"/>
      <w:marBottom w:val="0"/>
      <w:divBdr>
        <w:top w:val="none" w:sz="0" w:space="0" w:color="auto"/>
        <w:left w:val="none" w:sz="0" w:space="0" w:color="auto"/>
        <w:bottom w:val="none" w:sz="0" w:space="0" w:color="auto"/>
        <w:right w:val="none" w:sz="0" w:space="0" w:color="auto"/>
      </w:divBdr>
    </w:div>
    <w:div w:id="1047609928">
      <w:bodyDiv w:val="1"/>
      <w:marLeft w:val="0"/>
      <w:marRight w:val="0"/>
      <w:marTop w:val="0"/>
      <w:marBottom w:val="0"/>
      <w:divBdr>
        <w:top w:val="none" w:sz="0" w:space="0" w:color="auto"/>
        <w:left w:val="none" w:sz="0" w:space="0" w:color="auto"/>
        <w:bottom w:val="none" w:sz="0" w:space="0" w:color="auto"/>
        <w:right w:val="none" w:sz="0" w:space="0" w:color="auto"/>
      </w:divBdr>
      <w:divsChild>
        <w:div w:id="1498688888">
          <w:marLeft w:val="0"/>
          <w:marRight w:val="0"/>
          <w:marTop w:val="0"/>
          <w:marBottom w:val="0"/>
          <w:divBdr>
            <w:top w:val="none" w:sz="0" w:space="0" w:color="auto"/>
            <w:left w:val="none" w:sz="0" w:space="0" w:color="auto"/>
            <w:bottom w:val="none" w:sz="0" w:space="0" w:color="auto"/>
            <w:right w:val="none" w:sz="0" w:space="0" w:color="auto"/>
          </w:divBdr>
        </w:div>
        <w:div w:id="2051567285">
          <w:marLeft w:val="0"/>
          <w:marRight w:val="0"/>
          <w:marTop w:val="0"/>
          <w:marBottom w:val="0"/>
          <w:divBdr>
            <w:top w:val="none" w:sz="0" w:space="0" w:color="auto"/>
            <w:left w:val="none" w:sz="0" w:space="0" w:color="auto"/>
            <w:bottom w:val="none" w:sz="0" w:space="0" w:color="auto"/>
            <w:right w:val="none" w:sz="0" w:space="0" w:color="auto"/>
          </w:divBdr>
        </w:div>
      </w:divsChild>
    </w:div>
    <w:div w:id="1077748883">
      <w:bodyDiv w:val="1"/>
      <w:marLeft w:val="0"/>
      <w:marRight w:val="0"/>
      <w:marTop w:val="0"/>
      <w:marBottom w:val="0"/>
      <w:divBdr>
        <w:top w:val="none" w:sz="0" w:space="0" w:color="auto"/>
        <w:left w:val="none" w:sz="0" w:space="0" w:color="auto"/>
        <w:bottom w:val="none" w:sz="0" w:space="0" w:color="auto"/>
        <w:right w:val="none" w:sz="0" w:space="0" w:color="auto"/>
      </w:divBdr>
    </w:div>
    <w:div w:id="1153176580">
      <w:bodyDiv w:val="1"/>
      <w:marLeft w:val="0"/>
      <w:marRight w:val="0"/>
      <w:marTop w:val="0"/>
      <w:marBottom w:val="0"/>
      <w:divBdr>
        <w:top w:val="none" w:sz="0" w:space="0" w:color="auto"/>
        <w:left w:val="none" w:sz="0" w:space="0" w:color="auto"/>
        <w:bottom w:val="none" w:sz="0" w:space="0" w:color="auto"/>
        <w:right w:val="none" w:sz="0" w:space="0" w:color="auto"/>
      </w:divBdr>
    </w:div>
    <w:div w:id="1303383233">
      <w:bodyDiv w:val="1"/>
      <w:marLeft w:val="0"/>
      <w:marRight w:val="0"/>
      <w:marTop w:val="0"/>
      <w:marBottom w:val="0"/>
      <w:divBdr>
        <w:top w:val="none" w:sz="0" w:space="0" w:color="auto"/>
        <w:left w:val="none" w:sz="0" w:space="0" w:color="auto"/>
        <w:bottom w:val="none" w:sz="0" w:space="0" w:color="auto"/>
        <w:right w:val="none" w:sz="0" w:space="0" w:color="auto"/>
      </w:divBdr>
    </w:div>
    <w:div w:id="1412005724">
      <w:bodyDiv w:val="1"/>
      <w:marLeft w:val="0"/>
      <w:marRight w:val="0"/>
      <w:marTop w:val="0"/>
      <w:marBottom w:val="0"/>
      <w:divBdr>
        <w:top w:val="none" w:sz="0" w:space="0" w:color="auto"/>
        <w:left w:val="none" w:sz="0" w:space="0" w:color="auto"/>
        <w:bottom w:val="none" w:sz="0" w:space="0" w:color="auto"/>
        <w:right w:val="none" w:sz="0" w:space="0" w:color="auto"/>
      </w:divBdr>
    </w:div>
    <w:div w:id="1505583508">
      <w:bodyDiv w:val="1"/>
      <w:marLeft w:val="0"/>
      <w:marRight w:val="0"/>
      <w:marTop w:val="0"/>
      <w:marBottom w:val="0"/>
      <w:divBdr>
        <w:top w:val="none" w:sz="0" w:space="0" w:color="auto"/>
        <w:left w:val="none" w:sz="0" w:space="0" w:color="auto"/>
        <w:bottom w:val="none" w:sz="0" w:space="0" w:color="auto"/>
        <w:right w:val="none" w:sz="0" w:space="0" w:color="auto"/>
      </w:divBdr>
    </w:div>
    <w:div w:id="1689529210">
      <w:bodyDiv w:val="1"/>
      <w:marLeft w:val="0"/>
      <w:marRight w:val="0"/>
      <w:marTop w:val="0"/>
      <w:marBottom w:val="0"/>
      <w:divBdr>
        <w:top w:val="none" w:sz="0" w:space="0" w:color="auto"/>
        <w:left w:val="none" w:sz="0" w:space="0" w:color="auto"/>
        <w:bottom w:val="none" w:sz="0" w:space="0" w:color="auto"/>
        <w:right w:val="none" w:sz="0" w:space="0" w:color="auto"/>
      </w:divBdr>
    </w:div>
    <w:div w:id="1771200025">
      <w:bodyDiv w:val="1"/>
      <w:marLeft w:val="0"/>
      <w:marRight w:val="0"/>
      <w:marTop w:val="0"/>
      <w:marBottom w:val="0"/>
      <w:divBdr>
        <w:top w:val="none" w:sz="0" w:space="0" w:color="auto"/>
        <w:left w:val="none" w:sz="0" w:space="0" w:color="auto"/>
        <w:bottom w:val="none" w:sz="0" w:space="0" w:color="auto"/>
        <w:right w:val="none" w:sz="0" w:space="0" w:color="auto"/>
      </w:divBdr>
    </w:div>
    <w:div w:id="1809394550">
      <w:bodyDiv w:val="1"/>
      <w:marLeft w:val="0"/>
      <w:marRight w:val="0"/>
      <w:marTop w:val="0"/>
      <w:marBottom w:val="0"/>
      <w:divBdr>
        <w:top w:val="none" w:sz="0" w:space="0" w:color="auto"/>
        <w:left w:val="none" w:sz="0" w:space="0" w:color="auto"/>
        <w:bottom w:val="none" w:sz="0" w:space="0" w:color="auto"/>
        <w:right w:val="none" w:sz="0" w:space="0" w:color="auto"/>
      </w:divBdr>
    </w:div>
    <w:div w:id="2062169234">
      <w:bodyDiv w:val="1"/>
      <w:marLeft w:val="0"/>
      <w:marRight w:val="0"/>
      <w:marTop w:val="0"/>
      <w:marBottom w:val="0"/>
      <w:divBdr>
        <w:top w:val="none" w:sz="0" w:space="0" w:color="auto"/>
        <w:left w:val="none" w:sz="0" w:space="0" w:color="auto"/>
        <w:bottom w:val="none" w:sz="0" w:space="0" w:color="auto"/>
        <w:right w:val="none" w:sz="0" w:space="0" w:color="auto"/>
      </w:divBdr>
    </w:div>
    <w:div w:id="208005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BE112E3D91994A9A4C432FE599511B" ma:contentTypeVersion="2" ma:contentTypeDescription="Create a new document." ma:contentTypeScope="" ma:versionID="f91421d8a5300afb46eebbec2adc31b4">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166A4C-00CD-46E3-87C0-F3FCF7BBDDCF}"/>
</file>

<file path=customXml/itemProps2.xml><?xml version="1.0" encoding="utf-8"?>
<ds:datastoreItem xmlns:ds="http://schemas.openxmlformats.org/officeDocument/2006/customXml" ds:itemID="{641F3986-87F1-49D2-8D22-922553E8AD83}"/>
</file>

<file path=customXml/itemProps3.xml><?xml version="1.0" encoding="utf-8"?>
<ds:datastoreItem xmlns:ds="http://schemas.openxmlformats.org/officeDocument/2006/customXml" ds:itemID="{9CC8E7C9-20CD-413B-8DE3-830B22280E91}"/>
</file>

<file path=customXml/itemProps4.xml><?xml version="1.0" encoding="utf-8"?>
<ds:datastoreItem xmlns:ds="http://schemas.openxmlformats.org/officeDocument/2006/customXml" ds:itemID="{9FF09430-6369-4E57-9E7B-6C78E9A6FD52}"/>
</file>

<file path=docProps/app.xml><?xml version="1.0" encoding="utf-8"?>
<Properties xmlns="http://schemas.openxmlformats.org/officeDocument/2006/extended-properties" xmlns:vt="http://schemas.openxmlformats.org/officeDocument/2006/docPropsVTypes">
  <Template>Normal.dotm</Template>
  <TotalTime>1</TotalTime>
  <Pages>4</Pages>
  <Words>1255</Words>
  <Characters>7159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Precious Wells</dc:creator>
  <cp:keywords/>
  <dc:description/>
  <cp:lastModifiedBy>MARY-JO MATHER</cp:lastModifiedBy>
  <cp:revision>3</cp:revision>
  <cp:lastPrinted>2017-08-02T14:14:00Z</cp:lastPrinted>
  <dcterms:created xsi:type="dcterms:W3CDTF">2017-12-15T16:10:00Z</dcterms:created>
  <dcterms:modified xsi:type="dcterms:W3CDTF">2017-12-15T16:11:00Z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0x010100CFBE112E3D91994A9A4C432FE599511B</vt:lpwstr>
  </property>
  <property fmtid="{D5CDD505-2E9C-101B-9397-08002B2CF9AE}" pid="3" name="Order">
    <vt:r8>11800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